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69" w:rsidRPr="00B16036" w:rsidRDefault="00722F69" w:rsidP="00722F69">
      <w:pPr>
        <w:spacing w:line="360" w:lineRule="auto"/>
        <w:jc w:val="center"/>
        <w:rPr>
          <w:b/>
          <w:bCs/>
          <w:u w:val="single"/>
        </w:rPr>
      </w:pPr>
      <w:r w:rsidRPr="00B16036">
        <w:rPr>
          <w:b/>
          <w:bCs/>
          <w:u w:val="single"/>
        </w:rPr>
        <w:t>Egyesület Alapszabálya (közhasznú)</w:t>
      </w:r>
    </w:p>
    <w:p w:rsidR="00722F69" w:rsidRPr="00B16036" w:rsidRDefault="00722F69" w:rsidP="00722F69">
      <w:pPr>
        <w:spacing w:line="360" w:lineRule="auto"/>
        <w:jc w:val="center"/>
        <w:rPr>
          <w:b/>
          <w:bCs/>
          <w:u w:val="single"/>
        </w:rPr>
      </w:pPr>
      <w:r w:rsidRPr="00B16036">
        <w:rPr>
          <w:b/>
          <w:bCs/>
          <w:u w:val="single"/>
        </w:rPr>
        <w:t xml:space="preserve">- módosításokkal egységes szerkezetben </w:t>
      </w:r>
    </w:p>
    <w:p w:rsidR="00722F69" w:rsidRPr="00B16036" w:rsidRDefault="00722F69" w:rsidP="00722F69">
      <w:pPr>
        <w:spacing w:line="360" w:lineRule="auto"/>
        <w:jc w:val="center"/>
        <w:rPr>
          <w:b/>
          <w:bCs/>
          <w:u w:val="single"/>
        </w:rPr>
      </w:pPr>
    </w:p>
    <w:p w:rsidR="00722F69" w:rsidRPr="00B16036" w:rsidRDefault="00722F69" w:rsidP="00722F69">
      <w:pPr>
        <w:ind w:right="17"/>
        <w:jc w:val="both"/>
      </w:pPr>
      <w:r w:rsidRPr="00B16036">
        <w:tab/>
        <w:t>A DIALÓG a Közösségekért Közhasznú Egyesület megalakulását 2002. június 6. napon mondták ki az Egyesület alapítói. A PK. 63.325/2002/1. bejegyzési számon nyilvántartott Egyesület megalakulása óta folyamatosan működik. Az egyesület tagjai figyelembe véve:</w:t>
      </w:r>
    </w:p>
    <w:p w:rsidR="00722F69" w:rsidRDefault="00722F69" w:rsidP="00722F69">
      <w:pPr>
        <w:numPr>
          <w:ilvl w:val="0"/>
          <w:numId w:val="10"/>
        </w:numPr>
        <w:ind w:right="17"/>
        <w:jc w:val="both"/>
      </w:pPr>
      <w:r w:rsidRPr="00B16036">
        <w:t>egyesülési jogról, a közhasznú jogállásról, valamint a civil szervezetek működéséről és támogatásáról szóló 2011. évi CLXXV. t</w:t>
      </w:r>
      <w:r>
        <w:t>örvény (továbbiakban Civil tv.)</w:t>
      </w:r>
    </w:p>
    <w:p w:rsidR="00722F69" w:rsidRDefault="00722F69" w:rsidP="00722F69">
      <w:pPr>
        <w:numPr>
          <w:ilvl w:val="0"/>
          <w:numId w:val="10"/>
        </w:numPr>
        <w:ind w:right="17"/>
        <w:jc w:val="both"/>
      </w:pPr>
      <w:r w:rsidRPr="00B16036">
        <w:t>a Polgári törvénykönyvről szóló 2013. évi V. Törvény (továbbiakban Ptk.) rendelkezéseit,</w:t>
      </w:r>
    </w:p>
    <w:p w:rsidR="00722F69" w:rsidRPr="00B16036" w:rsidRDefault="00722F69" w:rsidP="00722F69">
      <w:pPr>
        <w:numPr>
          <w:ilvl w:val="0"/>
          <w:numId w:val="10"/>
        </w:numPr>
        <w:ind w:right="17"/>
        <w:jc w:val="both"/>
      </w:pPr>
      <w:r w:rsidRPr="00B16036">
        <w:t xml:space="preserve">valamint a 11/2012. (II. 29.) KIM rendelet az egyesület alapszabályának adattartalmára vonatkozó 41. mellékletéta keltezés szerinti napon az alábbi, módosításokkal egységes szerkezetbe foglalt alapszabályt fogadják el.  (A változások a szövegben </w:t>
      </w:r>
      <w:r w:rsidRPr="00B16036">
        <w:rPr>
          <w:b/>
          <w:i/>
        </w:rPr>
        <w:t>kiemelve, dőlt betűvel</w:t>
      </w:r>
      <w:r>
        <w:t xml:space="preserve"> szedve jelennek meg.</w:t>
      </w:r>
      <w:r w:rsidRPr="00B16036">
        <w:t>)</w:t>
      </w:r>
    </w:p>
    <w:p w:rsidR="00722F69" w:rsidRPr="00B16036" w:rsidRDefault="00722F69" w:rsidP="00722F69">
      <w:pPr>
        <w:ind w:right="15"/>
        <w:jc w:val="both"/>
      </w:pP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center"/>
      </w:pPr>
      <w:r w:rsidRPr="00B16036">
        <w:rPr>
          <w:bCs/>
        </w:rPr>
        <w:t>I. Általános rendelkezések</w:t>
      </w:r>
    </w:p>
    <w:p w:rsidR="00722F69" w:rsidRPr="00B16036" w:rsidRDefault="00722F69" w:rsidP="00722F69">
      <w:pPr>
        <w:jc w:val="center"/>
      </w:pPr>
    </w:p>
    <w:p w:rsidR="00722F69" w:rsidRPr="00B16036" w:rsidRDefault="00722F69" w:rsidP="00722F69">
      <w:pPr>
        <w:spacing w:line="360" w:lineRule="auto"/>
      </w:pPr>
      <w:r w:rsidRPr="00B16036">
        <w:t xml:space="preserve">Az Egyesület neve: </w:t>
      </w:r>
      <w:r w:rsidRPr="00B16036">
        <w:tab/>
      </w:r>
      <w:r w:rsidRPr="00B16036">
        <w:rPr>
          <w:bCs/>
        </w:rPr>
        <w:t>DIALÓG a Közösségekért Közhasznú Egyesület</w:t>
      </w:r>
    </w:p>
    <w:p w:rsidR="00722F69" w:rsidRPr="00B16036" w:rsidRDefault="00722F69" w:rsidP="00722F69">
      <w:pPr>
        <w:spacing w:line="360" w:lineRule="auto"/>
        <w:jc w:val="both"/>
        <w:rPr>
          <w:b/>
          <w:bCs/>
          <w:i/>
          <w:iCs/>
        </w:rPr>
      </w:pPr>
      <w:r w:rsidRPr="00B16036">
        <w:t xml:space="preserve">Rövidített elnevezés: </w:t>
      </w:r>
      <w:r w:rsidRPr="00B16036">
        <w:tab/>
        <w:t>DIALÓG EGYESÜLET</w:t>
      </w:r>
    </w:p>
    <w:p w:rsidR="00722F69" w:rsidRPr="00B16036" w:rsidRDefault="00722F69" w:rsidP="00722F69">
      <w:pPr>
        <w:spacing w:line="360" w:lineRule="auto"/>
        <w:jc w:val="both"/>
      </w:pPr>
      <w:r w:rsidRPr="00B16036">
        <w:rPr>
          <w:bCs/>
          <w:iCs/>
        </w:rPr>
        <w:t>Az egyesület idegen nyelvű neve: Dialogue Association</w:t>
      </w:r>
    </w:p>
    <w:p w:rsidR="00722F69" w:rsidRPr="00B16036" w:rsidRDefault="00722F69" w:rsidP="00722F69">
      <w:pPr>
        <w:spacing w:line="360" w:lineRule="auto"/>
        <w:jc w:val="both"/>
        <w:rPr>
          <w:b/>
          <w:i/>
        </w:rPr>
      </w:pPr>
      <w:r w:rsidRPr="00B16036">
        <w:rPr>
          <w:b/>
          <w:i/>
        </w:rPr>
        <w:t xml:space="preserve">Székhelye: </w:t>
      </w:r>
      <w:r w:rsidRPr="00B16036">
        <w:rPr>
          <w:b/>
          <w:i/>
        </w:rPr>
        <w:tab/>
      </w:r>
      <w:r>
        <w:rPr>
          <w:b/>
          <w:i/>
        </w:rPr>
        <w:tab/>
      </w:r>
      <w:r w:rsidRPr="00B16036">
        <w:rPr>
          <w:b/>
          <w:i/>
        </w:rPr>
        <w:t>3534 Miskolc, Szarkahegy u. 78. 1/1.</w:t>
      </w:r>
    </w:p>
    <w:p w:rsidR="00722F69" w:rsidRPr="00B16036" w:rsidRDefault="00722F69" w:rsidP="00722F69">
      <w:pPr>
        <w:spacing w:line="360" w:lineRule="auto"/>
        <w:jc w:val="both"/>
      </w:pPr>
      <w:r w:rsidRPr="00B16036">
        <w:t>Telephely:</w:t>
      </w:r>
      <w:r w:rsidRPr="00B16036">
        <w:tab/>
      </w:r>
      <w:r w:rsidRPr="00B16036">
        <w:tab/>
        <w:t xml:space="preserve">3876 Hidasnémeti, Fő tér 8. </w:t>
      </w:r>
    </w:p>
    <w:p w:rsidR="00722F69" w:rsidRPr="00B16036" w:rsidRDefault="00722F69" w:rsidP="00722F69">
      <w:pPr>
        <w:spacing w:line="360" w:lineRule="auto"/>
        <w:jc w:val="both"/>
        <w:rPr>
          <w:b/>
          <w:bCs/>
          <w:i/>
          <w:iCs/>
        </w:rPr>
      </w:pPr>
      <w:r w:rsidRPr="00B16036">
        <w:t xml:space="preserve">Telephely: </w:t>
      </w:r>
      <w:r w:rsidRPr="00B16036">
        <w:tab/>
      </w:r>
      <w:r w:rsidRPr="00B16036">
        <w:tab/>
        <w:t>3713 Arnót, Petőfi u. 23.</w:t>
      </w:r>
    </w:p>
    <w:p w:rsidR="00722F69" w:rsidRPr="00B16036" w:rsidRDefault="00722F69" w:rsidP="00722F69">
      <w:pPr>
        <w:spacing w:line="360" w:lineRule="auto"/>
        <w:jc w:val="both"/>
        <w:rPr>
          <w:b/>
          <w:bCs/>
          <w:i/>
          <w:iCs/>
        </w:rPr>
      </w:pPr>
      <w:r w:rsidRPr="00B16036">
        <w:rPr>
          <w:b/>
          <w:bCs/>
          <w:i/>
          <w:iCs/>
        </w:rPr>
        <w:t xml:space="preserve">Postacíme: </w:t>
      </w:r>
      <w:r w:rsidRPr="00B16036">
        <w:rPr>
          <w:b/>
          <w:bCs/>
          <w:i/>
          <w:iCs/>
        </w:rPr>
        <w:tab/>
      </w:r>
      <w:r w:rsidRPr="00B16036">
        <w:rPr>
          <w:b/>
          <w:bCs/>
          <w:i/>
          <w:iCs/>
        </w:rPr>
        <w:tab/>
        <w:t>3534 Miskolc, Szarkahegy u. 78. 1/1.</w:t>
      </w:r>
    </w:p>
    <w:p w:rsidR="00722F69" w:rsidRPr="00B16036" w:rsidRDefault="00722F69" w:rsidP="00722F69">
      <w:pPr>
        <w:spacing w:line="360" w:lineRule="auto"/>
        <w:jc w:val="both"/>
        <w:rPr>
          <w:b/>
          <w:bCs/>
          <w:i/>
          <w:iCs/>
        </w:rPr>
      </w:pPr>
      <w:r w:rsidRPr="00B16036">
        <w:rPr>
          <w:b/>
          <w:bCs/>
          <w:i/>
          <w:iCs/>
        </w:rPr>
        <w:tab/>
      </w:r>
    </w:p>
    <w:p w:rsidR="00722F69" w:rsidRPr="00B16036" w:rsidRDefault="00722F69" w:rsidP="00722F69">
      <w:pPr>
        <w:jc w:val="both"/>
        <w:rPr>
          <w:bCs/>
        </w:rPr>
      </w:pPr>
      <w:r w:rsidRPr="00B16036">
        <w:rPr>
          <w:bCs/>
          <w:iCs/>
        </w:rPr>
        <w:t xml:space="preserve">Az egyesület tagjai: az Egyesület tagnyilvántartása nem nyilvános, a tagok személyek </w:t>
      </w:r>
      <w:r w:rsidRPr="00B16036">
        <w:rPr>
          <w:bCs/>
          <w:iCs/>
        </w:rPr>
        <w:tab/>
        <w:t>nevét, valamint azok lakóhelyét, vagy székhelyét a tagnyilvántartás tartalmazza</w:t>
      </w:r>
    </w:p>
    <w:p w:rsidR="00722F69" w:rsidRPr="00B16036" w:rsidRDefault="00722F69" w:rsidP="00722F69">
      <w:pPr>
        <w:spacing w:line="360" w:lineRule="auto"/>
        <w:jc w:val="both"/>
        <w:rPr>
          <w:b/>
          <w:bCs/>
        </w:rPr>
      </w:pPr>
    </w:p>
    <w:p w:rsidR="00722F69" w:rsidRPr="00B16036" w:rsidRDefault="00722F69" w:rsidP="00722F69">
      <w:pPr>
        <w:jc w:val="both"/>
      </w:pPr>
      <w:r w:rsidRPr="00B16036">
        <w:rPr>
          <w:bCs/>
        </w:rPr>
        <w:t>Az egyesület céljai: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t xml:space="preserve">Az Egyesület célkitűzése Magyarország, valamint a határon átnyúló magyarlakta területek településeinek, kistérségeinek fejlesztése a társadalmi innováció erősítése érdekében, a közösségfejlesztés módszereivel. A helyi lakosság érdekérvényesítő képességének, a helyi nyilvánosságnak, a helyi társadalomnak az erősítése, az életminőség javítása az ott élők erőforrásainak bevonásával.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rPr>
          <w:bCs/>
        </w:rPr>
        <w:t>Az egyesület tevékenységei: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>Az Egyesület a Civil tv. 2. § 16. pontja szerinti közcélú és 20. pontja szerinti közhasznú tevékenységet folytat.</w:t>
      </w: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>Az Egyesület közhasznú tevékenységet végző szervezetként hozzájárul a társadalom és az egyén közös szükségleteinek kielégítéséhez, amennyiben a szolgáltatásai a szervezet testületi tagjain, munkavállalóin, önkéntesein kívül más személyek számára is hozzáférhetőek.</w:t>
      </w:r>
    </w:p>
    <w:p w:rsidR="00722F69" w:rsidRPr="00B16036" w:rsidRDefault="00722F69" w:rsidP="00722F69">
      <w:pPr>
        <w:jc w:val="both"/>
      </w:pPr>
      <w:r w:rsidRPr="00B16036">
        <w:rPr>
          <w:bCs/>
          <w:iCs/>
        </w:rPr>
        <w:t>Az Egyesület által felvállalt – a Civil tv.34§ (1) a) pontban foglalt feltétel szerint –Alapszabályban rögzített – közfeladatok:</w:t>
      </w:r>
    </w:p>
    <w:p w:rsidR="00722F69" w:rsidRPr="00B16036" w:rsidRDefault="00722F69" w:rsidP="00722F69">
      <w:pPr>
        <w:pStyle w:val="NormlWeb"/>
        <w:spacing w:before="0" w:after="0"/>
      </w:pPr>
      <w:r w:rsidRPr="00B16036">
        <w:lastRenderedPageBreak/>
        <w:t>Az egyesület megfelelő erőforrással rendelkezik és megfelelő társadalmi támogatottságú, azaz megfelel a 2011. évi CLXXV. törvény közhasznú jogállás megszerzése feltételeinek.</w:t>
      </w:r>
    </w:p>
    <w:p w:rsidR="00722F69" w:rsidRPr="00B16036" w:rsidRDefault="00722F69" w:rsidP="00722F69">
      <w:pPr>
        <w:pStyle w:val="NormlWeb"/>
        <w:spacing w:before="0" w:after="0" w:line="360" w:lineRule="auto"/>
        <w:jc w:val="both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215"/>
        <w:gridCol w:w="3215"/>
        <w:gridCol w:w="3225"/>
      </w:tblGrid>
      <w:tr w:rsidR="00722F69" w:rsidRPr="00B16036" w:rsidTr="0085431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TEVÉKENYSÉG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KÖZFELADAT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JOGSZABÁLY MEGJELÖLÉSE</w:t>
            </w:r>
          </w:p>
        </w:tc>
      </w:tr>
      <w:tr w:rsidR="00722F69" w:rsidRPr="00B16036" w:rsidTr="00854316"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pStyle w:val="Szvegtrzs31"/>
              <w:snapToGrid w:val="0"/>
              <w:ind w:left="48"/>
              <w:jc w:val="left"/>
              <w:rPr>
                <w:b w:val="0"/>
              </w:rPr>
            </w:pPr>
            <w:r w:rsidRPr="00B16036">
              <w:rPr>
                <w:b w:val="0"/>
                <w:bCs w:val="0"/>
              </w:rPr>
              <w:t>-egészségmegőrzés, betegségmegelőzés, gyógyító-, egészségügyi rehabilitációs tevékenység,</w:t>
            </w:r>
          </w:p>
          <w:p w:rsidR="00722F69" w:rsidRPr="00B16036" w:rsidRDefault="00722F69" w:rsidP="00854316"/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pStyle w:val="NormlWeb"/>
              <w:snapToGrid w:val="0"/>
            </w:pPr>
            <w:r w:rsidRPr="00B16036">
              <w:t>A lakosság egészségi állapotának javítása, a jobb életminőség elősegítése, az egészségkárosító környezeti, társadalmi és egyéb hatások elleni fellépés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pStyle w:val="NormlWeb"/>
              <w:snapToGrid w:val="0"/>
              <w:spacing w:before="0" w:after="0"/>
            </w:pPr>
            <w:r w:rsidRPr="00B16036">
              <w:t>1997. évi CLIV. tv. az egészségügyről 35. § (1)-(2)</w:t>
            </w:r>
          </w:p>
        </w:tc>
      </w:tr>
      <w:tr w:rsidR="00722F69" w:rsidRPr="00B16036" w:rsidTr="0085431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- a helyi társadalom és a nonprofit szektor körében tudományos tevékenység, kutatás és fejlesztő jellegű tevékenység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Együttműködés a középtávú tudomány-, technológia- és innováció-politikai stratégia kialakításában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2004. évi CXXXIV. tv. a kutatás-fejlesztésről</w:t>
            </w:r>
          </w:p>
          <w:p w:rsidR="00722F69" w:rsidRPr="00B16036" w:rsidRDefault="00722F69" w:rsidP="00854316">
            <w:r w:rsidRPr="00B16036">
              <w:t>és a technológiai innovációról 5. § (3)</w:t>
            </w:r>
          </w:p>
        </w:tc>
      </w:tr>
      <w:tr w:rsidR="00722F69" w:rsidRPr="00B16036" w:rsidTr="00854316"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pStyle w:val="Szvegtrzs31"/>
              <w:autoSpaceDE w:val="0"/>
              <w:snapToGrid w:val="0"/>
              <w:spacing w:before="273"/>
              <w:rPr>
                <w:b w:val="0"/>
              </w:rPr>
            </w:pPr>
            <w:r w:rsidRPr="00B16036">
              <w:rPr>
                <w:b w:val="0"/>
                <w:bCs w:val="0"/>
              </w:rPr>
              <w:t>-nevelés és oktatás, képességfejlesztés, ismeretterjesztés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pStyle w:val="NormlWeb"/>
              <w:snapToGrid w:val="0"/>
              <w:spacing w:before="0" w:after="0"/>
            </w:pPr>
            <w:r w:rsidRPr="00B16036">
              <w:t xml:space="preserve">Formális és informális felnőttképzési tevékenység </w:t>
            </w:r>
          </w:p>
          <w:p w:rsidR="00722F69" w:rsidRPr="00B16036" w:rsidRDefault="00722F69" w:rsidP="00854316">
            <w:pPr>
              <w:pStyle w:val="NormlWeb"/>
            </w:pPr>
            <w:r w:rsidRPr="00B16036">
              <w:t xml:space="preserve">Munkaerőpiacon hátrányos helyzetű rétegek képzésének, foglalkoztatásának végzése 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pStyle w:val="NormlWeb"/>
              <w:snapToGrid w:val="0"/>
            </w:pPr>
            <w:r w:rsidRPr="00B16036">
              <w:t>2011. évi CXC. törvény a nemzeti köznevelésről 4. § (1) a)-u)</w:t>
            </w:r>
          </w:p>
          <w:p w:rsidR="00722F69" w:rsidRPr="00B16036" w:rsidRDefault="00722F69" w:rsidP="00854316">
            <w:pPr>
              <w:pStyle w:val="NormlWeb"/>
            </w:pPr>
            <w:r w:rsidRPr="00B16036">
              <w:t>2013.évi LXXVII. törvény a felnőttképzésről 1§ és 3§</w:t>
            </w:r>
          </w:p>
        </w:tc>
      </w:tr>
      <w:tr w:rsidR="00722F69" w:rsidRPr="00B16036" w:rsidTr="0085431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- foglalkozik a munkaerőpiacon hátrányos helyzetű rétegek képzésének, foglalkoztatásának elősegítésével;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 xml:space="preserve">Felnőttképzési tevékenység: meghatározott jogalanyok e törvénynek megfelelő, saját képzési programja alapján </w:t>
            </w:r>
          </w:p>
          <w:p w:rsidR="00722F69" w:rsidRPr="00B16036" w:rsidRDefault="00722F69" w:rsidP="00854316">
            <w:r w:rsidRPr="00B16036">
              <w:t xml:space="preserve">megvalósuló iskolarendszeren kívüli olyan képzése, amely célja szerint meghatározott képzettség megszerzésére, </w:t>
            </w:r>
          </w:p>
          <w:p w:rsidR="00722F69" w:rsidRPr="00B16036" w:rsidRDefault="00722F69" w:rsidP="00854316">
            <w:r w:rsidRPr="00B16036">
              <w:t>kompetencia elsajátítására irányuló általános, nyelvi vagy szakmai képzés; a felnőttképzéshez kapcsolódó</w:t>
            </w:r>
          </w:p>
          <w:p w:rsidR="00722F69" w:rsidRPr="00B16036" w:rsidRDefault="00722F69" w:rsidP="00854316">
            <w:r w:rsidRPr="00B16036">
              <w:t>szolgáltatás.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/>
          <w:p w:rsidR="00722F69" w:rsidRPr="00B16036" w:rsidRDefault="00722F69" w:rsidP="00854316">
            <w:pPr>
              <w:jc w:val="both"/>
            </w:pPr>
            <w:r w:rsidRPr="00B16036">
              <w:t>2013.évi LXXVII. törvény a felnőttképzésről 1§ és 3§</w:t>
            </w:r>
          </w:p>
          <w:p w:rsidR="00722F69" w:rsidRPr="00B16036" w:rsidRDefault="00722F69" w:rsidP="00854316">
            <w:r w:rsidRPr="00B16036">
              <w:t>1991. évi IV. törvény a foglalkoztatás elősegítéséről és a munkanélküliek ellátásáról 6§ ), 13/A.§ (1)-(2);</w:t>
            </w:r>
          </w:p>
          <w:p w:rsidR="00722F69" w:rsidRPr="00B16036" w:rsidRDefault="00722F69" w:rsidP="00854316">
            <w:r w:rsidRPr="00B16036">
              <w:t xml:space="preserve"> Az egyenlőbánásmódról és az esélyegyenlőség előmozdításáról szóló 2003. évi CXXV törvény 1§., </w:t>
            </w:r>
          </w:p>
          <w:p w:rsidR="00722F69" w:rsidRPr="00B16036" w:rsidRDefault="00722F69" w:rsidP="00854316">
            <w:r w:rsidRPr="00B16036">
              <w:t>A fogyatékos személyek jogairól és esélyegyenlőségük biztosításáról 1998. évi XXVI tv. 21§.</w:t>
            </w:r>
          </w:p>
        </w:tc>
      </w:tr>
      <w:tr w:rsidR="00722F69" w:rsidRPr="00B16036" w:rsidTr="0085431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- szociális, a hátrányos helyzetű csoportok társadalmi esély-egyenlőségét elősegítő tevékenységeket fejt ki;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  <w:rPr>
                <w:bCs/>
              </w:rPr>
            </w:pPr>
            <w:r w:rsidRPr="00B16036">
              <w:t>Szociális, gyermekjóléti és gyermekvédelmi szolgáltatások/ellátások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autoSpaceDE w:val="0"/>
              <w:snapToGrid w:val="0"/>
              <w:rPr>
                <w:bCs/>
              </w:rPr>
            </w:pPr>
            <w:r w:rsidRPr="00B16036">
              <w:rPr>
                <w:bCs/>
              </w:rPr>
              <w:t>2011. évi CLXXXIX. tv. Magyarország helyi</w:t>
            </w:r>
          </w:p>
          <w:p w:rsidR="00722F69" w:rsidRPr="00B16036" w:rsidRDefault="00722F69" w:rsidP="00854316">
            <w:r w:rsidRPr="00B16036">
              <w:rPr>
                <w:bCs/>
              </w:rPr>
              <w:t xml:space="preserve">önkormányzatairól13. § (1) 8. pont </w:t>
            </w:r>
          </w:p>
        </w:tc>
      </w:tr>
      <w:tr w:rsidR="00722F69" w:rsidRPr="00B16036" w:rsidTr="0085431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- kulturális és közművelődési tevékenységet folytat;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Közösségi kulturális hagyományok, értékek ápolásának/ művelődésre szerveződő közösségek tevékenységének/</w:t>
            </w:r>
          </w:p>
          <w:p w:rsidR="00722F69" w:rsidRPr="00B16036" w:rsidRDefault="00722F69" w:rsidP="00854316">
            <w:r w:rsidRPr="00B16036">
              <w:t>a lakosság életmódja javítását szolgáló kulturális célok megvalósításának támogatása; művészeti</w:t>
            </w:r>
          </w:p>
          <w:p w:rsidR="00722F69" w:rsidRPr="00B16036" w:rsidRDefault="00722F69" w:rsidP="00854316">
            <w:r w:rsidRPr="00B16036">
              <w:lastRenderedPageBreak/>
              <w:t>intézmények/lakossági művészeti kezdeményezések, önszerveződések támogatása, a művészi alkotó munka</w:t>
            </w:r>
          </w:p>
          <w:p w:rsidR="00722F69" w:rsidRPr="00B16036" w:rsidRDefault="00722F69" w:rsidP="00854316">
            <w:r w:rsidRPr="00B16036">
              <w:t>feltételeinek javítása, a művészeti értékek létrehozásának, megőrzésének segítése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lastRenderedPageBreak/>
              <w:t>1991. évi XX. tv. a helyi önkormányzatok és</w:t>
            </w:r>
          </w:p>
          <w:p w:rsidR="00722F69" w:rsidRPr="00B16036" w:rsidRDefault="00722F69" w:rsidP="00854316">
            <w:r w:rsidRPr="00B16036">
              <w:t>szerveik, a köztársasági megbízottak,</w:t>
            </w:r>
          </w:p>
          <w:p w:rsidR="00722F69" w:rsidRPr="00B16036" w:rsidRDefault="00722F69" w:rsidP="00854316">
            <w:r w:rsidRPr="00B16036">
              <w:t>valamint egyes centrális alárendeltségű</w:t>
            </w:r>
          </w:p>
          <w:p w:rsidR="00722F69" w:rsidRPr="00B16036" w:rsidRDefault="00722F69" w:rsidP="00854316">
            <w:r w:rsidRPr="00B16036">
              <w:t>szervek feladat- és hatásköreiről121. § a)-b)</w:t>
            </w:r>
          </w:p>
          <w:p w:rsidR="00722F69" w:rsidRPr="00B16036" w:rsidRDefault="00722F69" w:rsidP="00854316">
            <w:r w:rsidRPr="00B16036">
              <w:t xml:space="preserve">A muzeális intézményekről, a </w:t>
            </w:r>
            <w:r w:rsidRPr="00B16036">
              <w:lastRenderedPageBreak/>
              <w:t>nyilvános könyvtári ellátásról és a közművelődésről szóló 1997. évi CXL. törvény 53§(1) és 74§.</w:t>
            </w:r>
          </w:p>
          <w:p w:rsidR="00722F69" w:rsidRPr="00B16036" w:rsidRDefault="00722F69" w:rsidP="00854316">
            <w:pPr>
              <w:pStyle w:val="Listaszerbekezds"/>
              <w:ind w:left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u-HU" w:bidi="hu-HU"/>
              </w:rPr>
            </w:pPr>
          </w:p>
          <w:p w:rsidR="00722F69" w:rsidRPr="00B16036" w:rsidRDefault="00722F69" w:rsidP="00854316"/>
          <w:p w:rsidR="00722F69" w:rsidRPr="00B16036" w:rsidRDefault="00722F69" w:rsidP="00854316"/>
        </w:tc>
      </w:tr>
      <w:tr w:rsidR="00722F69" w:rsidRPr="00B16036" w:rsidTr="0085431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lastRenderedPageBreak/>
              <w:t>- környezetvédelemmel kapcsolatos tevékenységet folytat;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Helyi környezet- és természetvédelem, vízgazdálkodás, vízkárelhárítás, ivóvízellátás, szennyvízelvezetés, -kezelés</w:t>
            </w:r>
          </w:p>
          <w:p w:rsidR="00722F69" w:rsidRPr="00B16036" w:rsidRDefault="00722F69" w:rsidP="00854316">
            <w:r w:rsidRPr="00B16036">
              <w:t>és -ártalmatlanítás (csatornaszolgáltatás); hulladékgazdálkodás;</w:t>
            </w:r>
          </w:p>
          <w:p w:rsidR="00722F69" w:rsidRPr="00B16036" w:rsidRDefault="00722F69" w:rsidP="00854316">
            <w:r w:rsidRPr="00B16036">
              <w:t>non formális képzéseket szervez a környezethez fűződő állampolgári jogokról, gyűjti és közvetíti a lakosság elvárásait a környezet állapotával kapcsolat</w:t>
            </w:r>
            <w:r>
              <w:t>ban, azokat az önkormányzat fel</w:t>
            </w:r>
            <w:r w:rsidRPr="00B16036">
              <w:t>továbbítja. Kutatást végez, elemzéseket tesz közzé a település(ek) környezeti állapotával kapcsolatban, stb.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2011. évi CLXXXIX. tv. Magyarország helyi</w:t>
            </w:r>
          </w:p>
          <w:p w:rsidR="00722F69" w:rsidRPr="00B16036" w:rsidRDefault="00722F69" w:rsidP="00854316">
            <w:r w:rsidRPr="00B16036">
              <w:t xml:space="preserve">önkormányzatairól 13. § (1) 11. helyi környezet és természetvédelem </w:t>
            </w:r>
          </w:p>
          <w:p w:rsidR="00722F69" w:rsidRPr="00B16036" w:rsidRDefault="00722F69" w:rsidP="00854316">
            <w:r w:rsidRPr="00B16036">
              <w:t>1995. évi LIII. törvény a környezet védelmének általános szabályairól 46. § (1) e) A települési önkormányzat elemzi, értékeli a környezet állapotát illetékességi területén, és arról szükség szerint, de legalább évente egyszer tájékoztatja a lakosságot;</w:t>
            </w:r>
          </w:p>
        </w:tc>
      </w:tr>
      <w:tr w:rsidR="00722F69" w:rsidRPr="00B16036" w:rsidTr="0085431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- természetvédelemmel kapcsolatos tevékenységet folytat;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A természetvédelmi kultúra fejlesztése, a természet védelmével kapcsolatos ismeretek oktatása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1996. évi LIII. tv. a természet védelméről 64.§ (1)</w:t>
            </w:r>
          </w:p>
        </w:tc>
      </w:tr>
      <w:tr w:rsidR="00722F69" w:rsidRPr="00B16036" w:rsidTr="0085431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- közreműködik az emberi- állampolgári jogok megismerésében, védelmében;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Jogvédelmi feladatok: gyermekek jogai, a jövő nemzedékek érdekei, nemzetiségek jogai, leginkább</w:t>
            </w:r>
          </w:p>
          <w:p w:rsidR="00722F69" w:rsidRPr="00B16036" w:rsidRDefault="00722F69" w:rsidP="00854316">
            <w:r w:rsidRPr="00B16036">
              <w:t>veszélyeztetett társadalmi csoportok jogai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2011. évi CXI. tv. az alapvető jogokbiztosáról 2. § a), b), c), d)</w:t>
            </w:r>
          </w:p>
        </w:tc>
      </w:tr>
      <w:tr w:rsidR="00722F69" w:rsidRPr="00B16036" w:rsidTr="0085431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- a lakosság önszerveződő közösségeinek támogatása, a települések önfenntartó képességének erősítése, és más közhasznú szervezetek számára biztosít szakmai-közösségi szolgáltatásokat;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Támogatja a lakosság önszerveződő közösségeit, erősíti a település önfenntartó képességét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69" w:rsidRPr="00B16036" w:rsidRDefault="00722F69" w:rsidP="00854316">
            <w:pPr>
              <w:snapToGrid w:val="0"/>
            </w:pPr>
            <w:r w:rsidRPr="00B16036">
              <w:t>2011. évi CLXXXIX. tv. Magyarország helyi</w:t>
            </w:r>
          </w:p>
          <w:p w:rsidR="00722F69" w:rsidRPr="00B16036" w:rsidRDefault="00722F69" w:rsidP="00854316">
            <w:r w:rsidRPr="00B16036">
              <w:t>önkormányzatairól 6. § a)-b)</w:t>
            </w:r>
          </w:p>
        </w:tc>
      </w:tr>
    </w:tbl>
    <w:p w:rsidR="00722F69" w:rsidRPr="00B16036" w:rsidRDefault="00722F69" w:rsidP="00722F69">
      <w:pPr>
        <w:spacing w:line="360" w:lineRule="auto"/>
        <w:jc w:val="both"/>
        <w:rPr>
          <w:b/>
          <w:i/>
          <w:u w:val="single"/>
        </w:rPr>
      </w:pPr>
    </w:p>
    <w:p w:rsidR="00722F69" w:rsidRPr="00B16036" w:rsidRDefault="00722F69" w:rsidP="00722F69">
      <w:pPr>
        <w:spacing w:line="360" w:lineRule="auto"/>
        <w:jc w:val="both"/>
      </w:pPr>
      <w:r w:rsidRPr="00B16036">
        <w:rPr>
          <w:u w:val="single"/>
        </w:rPr>
        <w:t>Az Egyesület feladatai:</w:t>
      </w:r>
    </w:p>
    <w:p w:rsidR="00722F69" w:rsidRDefault="00722F69" w:rsidP="00722F69">
      <w:pPr>
        <w:numPr>
          <w:ilvl w:val="0"/>
          <w:numId w:val="11"/>
        </w:numPr>
        <w:tabs>
          <w:tab w:val="left" w:pos="1077"/>
        </w:tabs>
        <w:jc w:val="both"/>
      </w:pPr>
      <w:r w:rsidRPr="00B16036">
        <w:t>Általános célkitűzéseink valóra váltása érdekében felméréseket végez a településeken és a kistérségekben, helyi cselekvéseket ösztönöz a helyi lakosság körében.</w:t>
      </w:r>
    </w:p>
    <w:p w:rsidR="00722F69" w:rsidRDefault="00722F69" w:rsidP="00722F69">
      <w:pPr>
        <w:numPr>
          <w:ilvl w:val="0"/>
          <w:numId w:val="11"/>
        </w:numPr>
        <w:tabs>
          <w:tab w:val="left" w:pos="1077"/>
        </w:tabs>
        <w:jc w:val="both"/>
      </w:pPr>
      <w:r w:rsidRPr="00B16036">
        <w:t>Kiemelt jelentőséget tulajdonít a humánerőforrás fejlesztésének, ezzel párhuzamosan olyan jellegű képzéseket szervez, bonyolít és támogat, amelyek segítik a helyi cs</w:t>
      </w:r>
      <w:r>
        <w:t>elekvési programok beindítását.</w:t>
      </w:r>
    </w:p>
    <w:p w:rsidR="00722F69" w:rsidRDefault="00722F69" w:rsidP="00722F69">
      <w:pPr>
        <w:numPr>
          <w:ilvl w:val="0"/>
          <w:numId w:val="11"/>
        </w:numPr>
        <w:tabs>
          <w:tab w:val="left" w:pos="1077"/>
        </w:tabs>
        <w:jc w:val="both"/>
      </w:pPr>
      <w:r w:rsidRPr="00B16036">
        <w:lastRenderedPageBreak/>
        <w:t>Feladatának tekinti továbbá a helyi társadalom és az azt mozgató erők kapcsolatrendszerének kutatásá</w:t>
      </w:r>
      <w:r>
        <w:t xml:space="preserve">t, az eredmények publikálását </w:t>
      </w:r>
      <w:r w:rsidRPr="00B16036">
        <w:t>(audiovizuális és nyomtatott formában</w:t>
      </w:r>
      <w:r>
        <w:t>).</w:t>
      </w:r>
    </w:p>
    <w:p w:rsidR="00722F69" w:rsidRDefault="00722F69" w:rsidP="00722F69">
      <w:pPr>
        <w:numPr>
          <w:ilvl w:val="0"/>
          <w:numId w:val="11"/>
        </w:numPr>
        <w:tabs>
          <w:tab w:val="left" w:pos="1077"/>
        </w:tabs>
        <w:jc w:val="both"/>
      </w:pPr>
      <w:r w:rsidRPr="00B16036">
        <w:t>Programjai között szerepel rendezvények, konferenciák szervezése, melyek célja, hogy bemutassák a fejlesztés eredményeit, a közösségfejles</w:t>
      </w:r>
      <w:r>
        <w:t>ztés módszereinek lehetőségeit.</w:t>
      </w:r>
    </w:p>
    <w:p w:rsidR="00722F69" w:rsidRDefault="00722F69" w:rsidP="00722F69">
      <w:pPr>
        <w:numPr>
          <w:ilvl w:val="0"/>
          <w:numId w:val="11"/>
        </w:numPr>
        <w:tabs>
          <w:tab w:val="left" w:pos="1077"/>
        </w:tabs>
        <w:jc w:val="both"/>
      </w:pPr>
      <w:r w:rsidRPr="00B16036">
        <w:t>A munkája során kiemelt hangsúlyt helyez a partnerség építésre, külföldi kapcsolatok kialakítására (különösen a határon átnyúló kapcsolatokra).</w:t>
      </w:r>
    </w:p>
    <w:p w:rsidR="00722F69" w:rsidRDefault="00722F69" w:rsidP="00722F69">
      <w:pPr>
        <w:numPr>
          <w:ilvl w:val="0"/>
          <w:numId w:val="11"/>
        </w:numPr>
        <w:tabs>
          <w:tab w:val="left" w:pos="1077"/>
        </w:tabs>
        <w:jc w:val="both"/>
      </w:pPr>
      <w:r w:rsidRPr="00B16036">
        <w:t>Részt vesz a fenti célok és feladatok megvalósításához szükséges források megteremtésében, illetve bevon a célok megvalósításába más együttműködő partnereket is.</w:t>
      </w:r>
    </w:p>
    <w:p w:rsidR="00722F69" w:rsidRPr="00B16036" w:rsidRDefault="00722F69" w:rsidP="00722F69">
      <w:pPr>
        <w:numPr>
          <w:ilvl w:val="0"/>
          <w:numId w:val="11"/>
        </w:numPr>
        <w:tabs>
          <w:tab w:val="left" w:pos="1077"/>
        </w:tabs>
        <w:jc w:val="both"/>
      </w:pPr>
      <w:r w:rsidRPr="00B16036">
        <w:t xml:space="preserve">Információs hálózat kialakításában közreműködik az elindult fejlesztések bemutatása céljából. </w:t>
      </w:r>
    </w:p>
    <w:p w:rsidR="00722F69" w:rsidRPr="00B16036" w:rsidRDefault="00722F69" w:rsidP="00722F69">
      <w:pPr>
        <w:pStyle w:val="NormlWeb"/>
        <w:spacing w:before="0" w:after="0"/>
      </w:pPr>
    </w:p>
    <w:p w:rsidR="00722F69" w:rsidRPr="00B16036" w:rsidRDefault="00722F69" w:rsidP="00722F69">
      <w:pPr>
        <w:spacing w:line="360" w:lineRule="auto"/>
        <w:ind w:right="150"/>
        <w:jc w:val="center"/>
      </w:pPr>
      <w:r w:rsidRPr="00B16036">
        <w:t>II. Az Egyesület tagjai</w:t>
      </w:r>
    </w:p>
    <w:p w:rsidR="00722F69" w:rsidRPr="00B16036" w:rsidRDefault="00722F69" w:rsidP="00722F69">
      <w:pPr>
        <w:spacing w:line="360" w:lineRule="auto"/>
        <w:jc w:val="both"/>
      </w:pPr>
      <w:r w:rsidRPr="00B16036">
        <w:rPr>
          <w:bCs/>
        </w:rPr>
        <w:t>Tagság</w:t>
      </w:r>
    </w:p>
    <w:p w:rsidR="00722F69" w:rsidRPr="00B16036" w:rsidRDefault="00722F69" w:rsidP="00722F69">
      <w:pPr>
        <w:jc w:val="both"/>
      </w:pPr>
      <w:r w:rsidRPr="00B16036">
        <w:t>Az egyesületnek rendes, pártoló és tiszteletbeli tagjai lehetnek.</w:t>
      </w:r>
    </w:p>
    <w:p w:rsidR="00722F69" w:rsidRPr="00B16036" w:rsidRDefault="00722F69" w:rsidP="00722F69">
      <w:pPr>
        <w:jc w:val="both"/>
      </w:pPr>
      <w:r w:rsidRPr="00B16036">
        <w:t xml:space="preserve">Az Egyesület </w:t>
      </w:r>
      <w:r w:rsidRPr="00B16036">
        <w:rPr>
          <w:bCs/>
        </w:rPr>
        <w:t>rendes tagja</w:t>
      </w:r>
      <w:r w:rsidRPr="00B16036">
        <w:t xml:space="preserve"> lehet a Magyarország területén ideiglenes, vagy állandó lakcímet bejelentett, bármely 18. életévét betöltött magyar állampolgár. </w:t>
      </w:r>
    </w:p>
    <w:p w:rsidR="00722F69" w:rsidRPr="00B16036" w:rsidRDefault="00722F69" w:rsidP="00722F69">
      <w:pPr>
        <w:jc w:val="both"/>
      </w:pPr>
      <w:r w:rsidRPr="00B16036">
        <w:t xml:space="preserve">Az Egyesület </w:t>
      </w:r>
      <w:r w:rsidRPr="00B16036">
        <w:rPr>
          <w:bCs/>
        </w:rPr>
        <w:t>pártoló tagjai</w:t>
      </w:r>
      <w:r w:rsidRPr="00B16036">
        <w:t xml:space="preserve"> azok a hazai vagy külföldi természetes személyek és/vagy jogi szervezetek (kivéve politikai szervezeteket), amelyek támogatják az Egyesület tevékenységét és anyagilag hozzájárulnak annak működéséhez. </w:t>
      </w: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t xml:space="preserve">Az Egyesület </w:t>
      </w:r>
      <w:r w:rsidRPr="00B16036">
        <w:rPr>
          <w:bCs/>
        </w:rPr>
        <w:t>tiszteletbeli tagjai</w:t>
      </w:r>
      <w:r w:rsidRPr="00B16036">
        <w:t xml:space="preserve"> hazai vagy külföldi személyek vagy szervezetek, akik, amelyek az Egyesület eredményeinek elérésében, céljainak megvalósításában és elősegítésében, kapcsolatai fejlesztésében érdemeket szereztek</w:t>
      </w:r>
      <w:r>
        <w:t>,</w:t>
      </w:r>
      <w:r w:rsidRPr="00B16036">
        <w:t xml:space="preserve"> és akiket ezért az Egyesület Közgyűlése tiszteletbeli taggá felkér.</w:t>
      </w: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>Az Egyesület rendes és pártoló tagjainak tagsági jogviszonya a belépé</w:t>
      </w:r>
      <w:r>
        <w:rPr>
          <w:bCs/>
          <w:iCs/>
        </w:rPr>
        <w:t xml:space="preserve">si kérelemnek Közgyűlés általi </w:t>
      </w:r>
      <w:r w:rsidRPr="00B16036">
        <w:rPr>
          <w:bCs/>
          <w:iCs/>
        </w:rPr>
        <w:t xml:space="preserve">elfogadás napjával </w:t>
      </w:r>
      <w:r>
        <w:rPr>
          <w:bCs/>
          <w:iCs/>
        </w:rPr>
        <w:t xml:space="preserve">keletkezik. </w:t>
      </w:r>
      <w:r w:rsidRPr="00B16036">
        <w:rPr>
          <w:bCs/>
          <w:iCs/>
        </w:rPr>
        <w:t>A tisztel</w:t>
      </w:r>
      <w:r>
        <w:rPr>
          <w:bCs/>
          <w:iCs/>
        </w:rPr>
        <w:t>e</w:t>
      </w:r>
      <w:r w:rsidRPr="00B16036">
        <w:rPr>
          <w:bCs/>
          <w:iCs/>
        </w:rPr>
        <w:t>tbeli tagnak felkért személy akkor válik az Egyesület tiszteletbeli tagjává, amennyiben a Közgyűlés felkérését elfogadja és erről az Egyesületet írásban is tájékoztatja. Tagsága az elfogadó nyilatkozat kézbesítése napján kezdődik.</w:t>
      </w:r>
    </w:p>
    <w:p w:rsidR="00722F69" w:rsidRPr="00B16036" w:rsidRDefault="00722F69" w:rsidP="00722F69">
      <w:pPr>
        <w:widowControl/>
        <w:suppressAutoHyphens w:val="0"/>
        <w:autoSpaceDE w:val="0"/>
        <w:autoSpaceDN w:val="0"/>
        <w:adjustRightInd w:val="0"/>
        <w:spacing w:line="40" w:lineRule="atLeast"/>
        <w:contextualSpacing/>
        <w:jc w:val="both"/>
        <w:rPr>
          <w:bCs/>
          <w:iCs/>
        </w:rPr>
      </w:pPr>
      <w:r w:rsidRPr="00B16036">
        <w:rPr>
          <w:bCs/>
          <w:iCs/>
        </w:rPr>
        <w:t xml:space="preserve">A felvételt megtagadó határozat ellen Bírósághoz lehet fellebbezni. </w:t>
      </w:r>
    </w:p>
    <w:p w:rsidR="00722F69" w:rsidRPr="00B16036" w:rsidRDefault="00722F69" w:rsidP="00722F69">
      <w:pPr>
        <w:jc w:val="both"/>
        <w:rPr>
          <w:b/>
          <w:bCs/>
          <w:i/>
          <w:iCs/>
        </w:rPr>
      </w:pPr>
    </w:p>
    <w:p w:rsidR="00722F69" w:rsidRPr="00B16036" w:rsidRDefault="00722F69" w:rsidP="00722F69">
      <w:pPr>
        <w:spacing w:line="360" w:lineRule="auto"/>
        <w:jc w:val="both"/>
        <w:rPr>
          <w:bCs/>
        </w:rPr>
      </w:pPr>
      <w:r w:rsidRPr="00B16036">
        <w:rPr>
          <w:bCs/>
        </w:rPr>
        <w:t>A tagok jogai</w:t>
      </w:r>
    </w:p>
    <w:p w:rsidR="00722F69" w:rsidRPr="00B16036" w:rsidRDefault="00722F69" w:rsidP="00722F69">
      <w:pPr>
        <w:jc w:val="both"/>
      </w:pPr>
      <w:r w:rsidRPr="00B16036">
        <w:t xml:space="preserve">Az Egyesület minden rendes tagja azonos szavazati joggal rendelkezik, és részt vehet az Egyesület működését érintő minden kérdésben, rendelkezni jogosult a Közgyűlés döntéshozatalában. </w:t>
      </w: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>A rendes tagok jogosultak az egyesület tevékenységében részt venni. A rendes tagokat az Egyesület szervezeti és működési rendjével, gazdálkodásával kapcsolatosan véleményezési, indítványtételi jog, illetve határozathozatalkor szavazati jog illeti meg. Aktív és passzív választójoggal rendelkeznek (azaz választó és választható). A rendes tagok szavazati joga nem ruházható át. A rendes tagok igénybe vehetik az egyesület által nyújtott kedvezményeket, betekinthetnek az egyesület nyilvántartásaiba, ajánlásokat tehetnek az Egyesületet érintő kérdések megtárgyalására, indítványt tehetnek a Közgyűlés és az Elnökségi ülés napirendi pontjaira,</w:t>
      </w:r>
      <w:r>
        <w:rPr>
          <w:bCs/>
          <w:iCs/>
        </w:rPr>
        <w:t xml:space="preserve"> </w:t>
      </w:r>
      <w:r w:rsidRPr="00B16036">
        <w:rPr>
          <w:bCs/>
          <w:iCs/>
        </w:rPr>
        <w:t>és egyharmaduk írásban ok és cél megjelölésével rendkívüli Közgyűlés és rendkívüli Elnökségi ülés összehívását kezdeményezhetik.</w:t>
      </w:r>
    </w:p>
    <w:p w:rsidR="00722F69" w:rsidRPr="00B16036" w:rsidRDefault="00722F69" w:rsidP="00722F69">
      <w:pPr>
        <w:jc w:val="both"/>
        <w:rPr>
          <w:bCs/>
          <w:iCs/>
        </w:rPr>
      </w:pPr>
    </w:p>
    <w:p w:rsidR="00722F69" w:rsidRPr="00B16036" w:rsidRDefault="00722F69" w:rsidP="00722F69">
      <w:pPr>
        <w:jc w:val="both"/>
      </w:pPr>
      <w:r w:rsidRPr="00B16036">
        <w:t xml:space="preserve">A </w:t>
      </w:r>
      <w:r w:rsidRPr="00B16036">
        <w:rPr>
          <w:bCs/>
        </w:rPr>
        <w:t>pártoló és tiszteletbeli tagokat</w:t>
      </w:r>
      <w:r w:rsidRPr="00B16036">
        <w:t xml:space="preserve"> tanácskozási jog illeti meg az Egyesület Közgyűlésén, ennek gyakorlása során javaslatokat és indítványokat, észrevételeket tehetnek, továbbá felszólalással élhetnek és tájékoztatást kérhetnek. A pártoló és tiszteletbeli tagok igénybe vehetik az egyesület szolgáltatásait.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spacing w:line="360" w:lineRule="auto"/>
        <w:jc w:val="both"/>
        <w:rPr>
          <w:bCs/>
        </w:rPr>
      </w:pPr>
    </w:p>
    <w:p w:rsidR="00722F69" w:rsidRPr="00B16036" w:rsidRDefault="00722F69" w:rsidP="00722F69">
      <w:pPr>
        <w:spacing w:line="360" w:lineRule="auto"/>
        <w:jc w:val="both"/>
      </w:pPr>
      <w:r w:rsidRPr="00B16036">
        <w:rPr>
          <w:bCs/>
        </w:rPr>
        <w:lastRenderedPageBreak/>
        <w:t>A tagok kötelezettségei</w:t>
      </w:r>
    </w:p>
    <w:p w:rsidR="00722F69" w:rsidRPr="00B16036" w:rsidRDefault="00722F69" w:rsidP="00722F69">
      <w:pPr>
        <w:jc w:val="both"/>
      </w:pPr>
      <w:r w:rsidRPr="00B16036">
        <w:t>A rendes tagok kötelezettsége, hogy megtartsa az Alapszabály és egyéb egyesületiszabályzatok és határozatok rendelkezéseit</w:t>
      </w:r>
      <w:r w:rsidRPr="00B16036">
        <w:rPr>
          <w:bCs/>
          <w:iCs/>
        </w:rPr>
        <w:t xml:space="preserve"> és az alapszabályban meghatározott tagi kötelezettségeket teljesítse.</w:t>
      </w:r>
    </w:p>
    <w:p w:rsidR="00722F69" w:rsidRPr="00B16036" w:rsidRDefault="00722F69" w:rsidP="00722F69">
      <w:pPr>
        <w:widowControl/>
        <w:suppressAutoHyphens w:val="0"/>
        <w:contextualSpacing/>
        <w:jc w:val="both"/>
        <w:rPr>
          <w:bCs/>
          <w:iCs/>
        </w:rPr>
      </w:pPr>
      <w:r w:rsidRPr="00B16036">
        <w:rPr>
          <w:bCs/>
          <w:iCs/>
        </w:rPr>
        <w:t>A rendes tagok kötelessége továbbá teljesíteni az Egyesület tevékenységével kapcsolatosan önként elvállalt feladataikat, és tőlük elvárható módon elősegíteni az Egyesület célkitűzéseinek megvalósítását, és Közgyűlés által meghatározott összegben és módon tagdíjat fizetni.</w:t>
      </w:r>
    </w:p>
    <w:p w:rsidR="00722F69" w:rsidRPr="00B16036" w:rsidRDefault="00722F69" w:rsidP="00722F69">
      <w:pPr>
        <w:jc w:val="both"/>
      </w:pPr>
      <w:r w:rsidRPr="00B16036">
        <w:t xml:space="preserve">A tagok kötelezettsége az egyesület által rábízott és az általa vállalt feladatok teljesítése, az Egyesület vagyonának és hírének védelme, a rábízott vagyon felhasználásáról szóló tételes elszámolás. </w:t>
      </w:r>
    </w:p>
    <w:p w:rsidR="00722F69" w:rsidRPr="00B16036" w:rsidRDefault="00722F69" w:rsidP="00722F69">
      <w:pPr>
        <w:jc w:val="both"/>
      </w:pPr>
      <w:r w:rsidRPr="00B16036">
        <w:t xml:space="preserve">A tagok méltányolható okokra hivatkozással kérhetik a szervezet vezetőségétől a tagdíjfizetés elhalasztását. A tagdíjfizetési kötelezettség elmulasztása a tagság megszűnésével jár együtt. </w:t>
      </w:r>
      <w:r w:rsidRPr="00B16036">
        <w:rPr>
          <w:bCs/>
          <w:iCs/>
        </w:rPr>
        <w:t>A tagdíj megfizetésének esedékessége az adott naptári év utolsó napja.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t>A pártoló és tiszteletbeli tagok kötelezettségei megegyeznek a rendes tagok kötelezettségeivel, azzal az eltéréssel, hogy a tiszteletbeli tagok nem kötelesek tagdíjat fizetni.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>A tagi felelősség:</w:t>
      </w: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 xml:space="preserve">A tag tagsági jogait személyesen gyakorolhatja. A tag tagsági jogait akkor gyakorolhatja, képviselőn keresztül, ha azt az alapszabály lehetővé teszi. </w:t>
      </w:r>
    </w:p>
    <w:p w:rsidR="00722F69" w:rsidRPr="00B16036" w:rsidRDefault="00722F69" w:rsidP="00722F69">
      <w:pPr>
        <w:jc w:val="both"/>
      </w:pPr>
      <w:r w:rsidRPr="00B16036">
        <w:rPr>
          <w:bCs/>
          <w:iCs/>
        </w:rPr>
        <w:t xml:space="preserve">A tagok – a tagdíj megfizetésén túl – az egyesület tartozásaiért saját vagyonukkal nem felelnek.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spacing w:line="360" w:lineRule="auto"/>
        <w:jc w:val="both"/>
        <w:rPr>
          <w:bCs/>
        </w:rPr>
      </w:pPr>
      <w:r w:rsidRPr="00B16036">
        <w:rPr>
          <w:bCs/>
        </w:rPr>
        <w:t>A tagság megszűnése</w:t>
      </w:r>
    </w:p>
    <w:p w:rsidR="00722F69" w:rsidRPr="00B16036" w:rsidRDefault="00722F69" w:rsidP="00722F69">
      <w:pPr>
        <w:spacing w:line="360" w:lineRule="auto"/>
        <w:jc w:val="both"/>
      </w:pPr>
      <w:r w:rsidRPr="00B16036">
        <w:rPr>
          <w:bCs/>
        </w:rPr>
        <w:t>A tagság megszűnik:</w:t>
      </w:r>
    </w:p>
    <w:p w:rsidR="00722F69" w:rsidRPr="00B16036" w:rsidRDefault="00722F69" w:rsidP="00722F69">
      <w:pPr>
        <w:numPr>
          <w:ilvl w:val="0"/>
          <w:numId w:val="6"/>
        </w:numPr>
        <w:jc w:val="both"/>
      </w:pPr>
      <w:r w:rsidRPr="00B16036">
        <w:t xml:space="preserve">az egyesület megszűnésével, </w:t>
      </w:r>
    </w:p>
    <w:p w:rsidR="00722F69" w:rsidRPr="00B16036" w:rsidRDefault="00722F69" w:rsidP="00722F69">
      <w:pPr>
        <w:pStyle w:val="NormlCm"/>
        <w:keepNext w:val="0"/>
        <w:widowControl/>
        <w:numPr>
          <w:ilvl w:val="0"/>
          <w:numId w:val="6"/>
        </w:numPr>
        <w:tabs>
          <w:tab w:val="left" w:pos="1077"/>
        </w:tabs>
        <w:spacing w:before="0" w:after="0"/>
        <w:jc w:val="both"/>
        <w:rPr>
          <w:rFonts w:ascii="Times New Roman" w:hAnsi="Times New Roman"/>
          <w:bCs/>
          <w:iCs/>
        </w:rPr>
      </w:pPr>
      <w:r w:rsidRPr="00B16036">
        <w:rPr>
          <w:rFonts w:ascii="Times New Roman" w:hAnsi="Times New Roman"/>
        </w:rPr>
        <w:t xml:space="preserve">a tag kilépésével, a tiszteletbeli és pártoló tagság önkéntes felmondásával </w:t>
      </w:r>
      <w:r w:rsidRPr="00B16036">
        <w:rPr>
          <w:rFonts w:ascii="Times New Roman" w:hAnsi="Times New Roman"/>
          <w:bCs/>
          <w:iCs/>
        </w:rPr>
        <w:t>(a tag tagsági jogviszonyát az egyesület képviselőjéhez intézett írásbeli nyilatkozattal bármikor, indoklás nélkül megszüntetheti.</w:t>
      </w:r>
      <w:r w:rsidRPr="00B16036">
        <w:rPr>
          <w:rFonts w:ascii="Times New Roman" w:hAnsi="Times New Roman"/>
          <w:lang w:val="hu-HU"/>
        </w:rPr>
        <w:t>A tagsági jogviszony megszűnése az írásbeli bejelentés kézbesítésével hatályosul.)</w:t>
      </w:r>
    </w:p>
    <w:p w:rsidR="00722F69" w:rsidRPr="00B16036" w:rsidRDefault="00722F69" w:rsidP="00722F69">
      <w:pPr>
        <w:numPr>
          <w:ilvl w:val="0"/>
          <w:numId w:val="6"/>
        </w:numPr>
        <w:jc w:val="both"/>
        <w:rPr>
          <w:bCs/>
          <w:iCs/>
        </w:rPr>
      </w:pPr>
      <w:r w:rsidRPr="00B16036">
        <w:rPr>
          <w:bCs/>
          <w:iCs/>
        </w:rPr>
        <w:t>a tagsági jogviszony egyesület általi felmondásával</w:t>
      </w:r>
      <w:r w:rsidRPr="00B16036">
        <w:rPr>
          <w:kern w:val="0"/>
          <w:szCs w:val="20"/>
          <w:lang w:val="da-DK" w:bidi="ar-SA"/>
        </w:rPr>
        <w:t xml:space="preserve"> (A felmondásról a közgyűlés dönt. A felmondás a közgyűlés által hozott határozat elfogadásával hatályosul.)</w:t>
      </w:r>
    </w:p>
    <w:p w:rsidR="00722F69" w:rsidRPr="00B16036" w:rsidRDefault="00722F69" w:rsidP="00722F69">
      <w:pPr>
        <w:numPr>
          <w:ilvl w:val="0"/>
          <w:numId w:val="6"/>
        </w:numPr>
        <w:jc w:val="both"/>
      </w:pPr>
      <w:r w:rsidRPr="00B16036">
        <w:rPr>
          <w:bCs/>
          <w:iCs/>
        </w:rPr>
        <w:t>A tagdíj nem fizetése miatt a tagsági jogviszony abban az esetben szűnhet meg, ha a tagot póthatáridő biztosítása és jogkövetkezmény ismertetése mellett felhívják a mulasztás orvoslására és a póthatáridő is eredménytelenül telik el</w:t>
      </w:r>
    </w:p>
    <w:p w:rsidR="00722F69" w:rsidRPr="00B16036" w:rsidRDefault="00722F69" w:rsidP="00722F69">
      <w:pPr>
        <w:numPr>
          <w:ilvl w:val="0"/>
          <w:numId w:val="6"/>
        </w:numPr>
        <w:jc w:val="both"/>
      </w:pPr>
      <w:r w:rsidRPr="00B16036">
        <w:t>a tag kizárásával, tiszteletbeli és pártoló tag esetén a cím visszavonásával</w:t>
      </w:r>
    </w:p>
    <w:p w:rsidR="00722F69" w:rsidRPr="00B16036" w:rsidRDefault="00722F69" w:rsidP="00722F69">
      <w:pPr>
        <w:numPr>
          <w:ilvl w:val="0"/>
          <w:numId w:val="6"/>
        </w:numPr>
        <w:jc w:val="both"/>
      </w:pPr>
      <w:r w:rsidRPr="00B16036">
        <w:t xml:space="preserve">a tag halálával, vagy a jogi személy tag jogutód nélküli megszűnésével. </w:t>
      </w:r>
    </w:p>
    <w:p w:rsidR="00722F69" w:rsidRPr="00B16036" w:rsidRDefault="00722F69" w:rsidP="00722F69">
      <w:pPr>
        <w:tabs>
          <w:tab w:val="left" w:pos="1077"/>
        </w:tabs>
        <w:ind w:left="1077" w:hanging="360"/>
        <w:jc w:val="both"/>
      </w:pPr>
    </w:p>
    <w:p w:rsidR="00722F69" w:rsidRPr="00B16036" w:rsidRDefault="00722F69" w:rsidP="00722F69">
      <w:pPr>
        <w:spacing w:line="360" w:lineRule="auto"/>
        <w:jc w:val="both"/>
      </w:pPr>
      <w:r w:rsidRPr="00B16036">
        <w:rPr>
          <w:bCs/>
        </w:rPr>
        <w:t>Tag kizárása</w:t>
      </w:r>
    </w:p>
    <w:p w:rsidR="00722F69" w:rsidRPr="00B16036" w:rsidRDefault="00722F69" w:rsidP="00722F69">
      <w:pPr>
        <w:numPr>
          <w:ilvl w:val="0"/>
          <w:numId w:val="7"/>
        </w:numPr>
        <w:jc w:val="both"/>
      </w:pPr>
      <w:r w:rsidRPr="00B16036">
        <w:t xml:space="preserve">Amennyiben a tag nem felel meg az Alapszabályban rögzített tagsági feltételeknek a Közgyűlés a tagot kizárhatja. </w:t>
      </w:r>
    </w:p>
    <w:p w:rsidR="00722F69" w:rsidRPr="00B16036" w:rsidRDefault="00722F69" w:rsidP="00722F69">
      <w:pPr>
        <w:numPr>
          <w:ilvl w:val="0"/>
          <w:numId w:val="7"/>
        </w:numPr>
        <w:jc w:val="both"/>
        <w:rPr>
          <w:bCs/>
          <w:iCs/>
        </w:rPr>
      </w:pPr>
      <w:r w:rsidRPr="00B16036">
        <w:t xml:space="preserve">Amennyiben a tag kötelezettségeit rendszeresen, vagy tartósan nem teljesíti, illetve súlyosan gátolja az Egyesület működését, vagy veszélyezteti az Egyesület célkitűzéseinek megvalósítását, az Elnök a kizáró ok megszüntetésére 15 napos határidőt tűz ki, melynek eredménytelen elteltét követő első Közgyűlés határozatával a tagot kizárhatja.  </w:t>
      </w:r>
    </w:p>
    <w:p w:rsidR="00722F69" w:rsidRPr="00B16036" w:rsidRDefault="00722F69" w:rsidP="00722F69">
      <w:pPr>
        <w:numPr>
          <w:ilvl w:val="0"/>
          <w:numId w:val="7"/>
        </w:numPr>
        <w:jc w:val="both"/>
      </w:pPr>
      <w:r w:rsidRPr="00B16036">
        <w:rPr>
          <w:bCs/>
          <w:iCs/>
        </w:rPr>
        <w:t xml:space="preserve">A tag kizárását kimondó határozatot írásba kell foglalni és indoklással kell ellátni. Az indoklásnak tartalmaznia kell a kizárás alapjául szolgáló tényeket és bizonyítékokat, továbbá a jogorvoslati lehetőségről való tájékoztatást. A kizáró határozatot a taggal igazolható módon közölni kell. </w:t>
      </w:r>
    </w:p>
    <w:p w:rsidR="00722F69" w:rsidRPr="00B16036" w:rsidRDefault="00722F69" w:rsidP="00722F69">
      <w:pPr>
        <w:tabs>
          <w:tab w:val="left" w:pos="1077"/>
        </w:tabs>
        <w:ind w:left="1077"/>
        <w:jc w:val="both"/>
      </w:pPr>
    </w:p>
    <w:p w:rsidR="00722F69" w:rsidRPr="00B16036" w:rsidRDefault="00722F69" w:rsidP="00722F69">
      <w:pPr>
        <w:jc w:val="both"/>
      </w:pPr>
      <w:r w:rsidRPr="00B16036">
        <w:t xml:space="preserve">Az egyesület vezetősége a tagokról nyilvántartást vezet.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spacing w:line="360" w:lineRule="auto"/>
        <w:jc w:val="center"/>
      </w:pPr>
    </w:p>
    <w:p w:rsidR="00722F69" w:rsidRPr="00B16036" w:rsidRDefault="00722F69" w:rsidP="00722F69">
      <w:pPr>
        <w:spacing w:line="360" w:lineRule="auto"/>
        <w:jc w:val="center"/>
      </w:pPr>
      <w:r w:rsidRPr="00B16036">
        <w:rPr>
          <w:bCs/>
        </w:rPr>
        <w:lastRenderedPageBreak/>
        <w:t>III. Szervezet és működési rendje</w:t>
      </w:r>
    </w:p>
    <w:p w:rsidR="00722F69" w:rsidRPr="00B16036" w:rsidRDefault="00722F69" w:rsidP="00722F69">
      <w:pPr>
        <w:jc w:val="both"/>
      </w:pPr>
      <w:r w:rsidRPr="00B16036">
        <w:t xml:space="preserve">Az Egyesület döntéshozó szerve a közgyűlés. A közgyűlés a rendes tagok több mint felének (50%+ 1 főnek) jelenléte esetében </w:t>
      </w:r>
      <w:r w:rsidRPr="00B16036">
        <w:rPr>
          <w:iCs/>
        </w:rPr>
        <w:t>határozatképes</w:t>
      </w:r>
      <w:r w:rsidRPr="00B16036">
        <w:t xml:space="preserve">. A közgyűlést az </w:t>
      </w:r>
      <w:r w:rsidRPr="00B16036">
        <w:rPr>
          <w:iCs/>
        </w:rPr>
        <w:t>Elnökség hívja össze</w:t>
      </w:r>
      <w:r w:rsidRPr="00B16036">
        <w:t xml:space="preserve">. A közgyűlésre minden tagot a napirend közlésével kell meghívni, </w:t>
      </w:r>
      <w:r w:rsidRPr="00B16036">
        <w:rPr>
          <w:bCs/>
          <w:iCs/>
        </w:rPr>
        <w:t>amely meghívót a tagok részére köteles 2 nappal az ülést megelőzően elküldeni.</w:t>
      </w:r>
      <w:r w:rsidRPr="00B16036">
        <w:t xml:space="preserve"> A meghívó tartalmazhatja az esetleges határozatképtelenség miatt </w:t>
      </w:r>
      <w:r w:rsidRPr="00B16036">
        <w:rPr>
          <w:iCs/>
        </w:rPr>
        <w:t>megismételt közgyűlés időpontját is</w:t>
      </w:r>
      <w:r w:rsidRPr="00B16036">
        <w:t xml:space="preserve">, amennyiben ezt nem tartalmazza, a megismételt közgyűlés összehívása az általános rend szerint történik. </w:t>
      </w:r>
      <w:r w:rsidRPr="00B16036">
        <w:rPr>
          <w:bCs/>
          <w:iCs/>
        </w:rPr>
        <w:t>Amennyiben új napon kerül megtartásra a megismételt közgyűlés, úgy valamennyi tagnak ismételt meghívót kell küldeni, melynek a távolmaradás jogkövetkezményére szóló figyelmeztetést tartalmaznia kell.</w:t>
      </w:r>
      <w:r w:rsidRPr="00B16036">
        <w:rPr>
          <w:iCs/>
        </w:rPr>
        <w:t xml:space="preserve"> Évente egyszer</w:t>
      </w:r>
      <w:r w:rsidRPr="00B16036">
        <w:t xml:space="preserve"> rendes közgyűlést kell tartani, és rendkívüli közgyűlést kell tartani, ha a tagok egyharmada az ok és cél megjelölésével azt kéri az elnökségtől, vagy a tisztségviselők bármelyike azt szükségesnek tartja. </w:t>
      </w:r>
      <w:r w:rsidRPr="00B16036">
        <w:rPr>
          <w:bCs/>
          <w:iCs/>
        </w:rPr>
        <w:t>A rendes közgyűlés ülését az elnök meghívó küldésével vagy közzététellel hívja össze. A meghívónak tartalmaznia kell:</w:t>
      </w:r>
    </w:p>
    <w:p w:rsidR="00722F69" w:rsidRPr="00B16036" w:rsidRDefault="00722F69" w:rsidP="00722F69">
      <w:pPr>
        <w:numPr>
          <w:ilvl w:val="0"/>
          <w:numId w:val="1"/>
        </w:numPr>
        <w:jc w:val="both"/>
        <w:rPr>
          <w:bCs/>
          <w:iCs/>
        </w:rPr>
      </w:pPr>
      <w:r w:rsidRPr="00B16036">
        <w:rPr>
          <w:bCs/>
          <w:iCs/>
        </w:rPr>
        <w:t>egyesület nevét és székhelyét;</w:t>
      </w:r>
    </w:p>
    <w:p w:rsidR="00722F69" w:rsidRPr="00B16036" w:rsidRDefault="00722F69" w:rsidP="00722F69">
      <w:pPr>
        <w:numPr>
          <w:ilvl w:val="0"/>
          <w:numId w:val="1"/>
        </w:numPr>
        <w:jc w:val="both"/>
        <w:rPr>
          <w:bCs/>
          <w:iCs/>
        </w:rPr>
      </w:pPr>
      <w:r w:rsidRPr="00B16036">
        <w:rPr>
          <w:bCs/>
          <w:iCs/>
        </w:rPr>
        <w:t>az ülés idejének és helyszínének megjelölését;</w:t>
      </w:r>
    </w:p>
    <w:p w:rsidR="00722F69" w:rsidRPr="00B16036" w:rsidRDefault="00722F69" w:rsidP="00722F69">
      <w:pPr>
        <w:numPr>
          <w:ilvl w:val="0"/>
          <w:numId w:val="1"/>
        </w:numPr>
        <w:jc w:val="both"/>
        <w:rPr>
          <w:bCs/>
          <w:iCs/>
        </w:rPr>
      </w:pPr>
      <w:r w:rsidRPr="00B16036">
        <w:rPr>
          <w:bCs/>
          <w:iCs/>
        </w:rPr>
        <w:t xml:space="preserve">az ülés napirendjét. (A napirendet olyan részletességgel kell feltüntetni, hogy a szavazásra jogosultak a tárgyalni kívánt témakörökben álláspontjukat kialakíthassák.) </w:t>
      </w: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 xml:space="preserve">A rendes közgyűlés nyilvános, amelyen bárki jelen lehet. </w:t>
      </w: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 xml:space="preserve">A közgyűlés határozatképességének kötelező rendje: </w:t>
      </w:r>
    </w:p>
    <w:p w:rsidR="00722F69" w:rsidRPr="00B16036" w:rsidRDefault="00722F69" w:rsidP="00722F69">
      <w:pPr>
        <w:numPr>
          <w:ilvl w:val="0"/>
          <w:numId w:val="3"/>
        </w:numPr>
        <w:jc w:val="both"/>
        <w:rPr>
          <w:bCs/>
          <w:iCs/>
        </w:rPr>
      </w:pPr>
      <w:r w:rsidRPr="00B16036">
        <w:rPr>
          <w:bCs/>
          <w:iCs/>
        </w:rPr>
        <w:t>a közgyűlés akkor határozatképes, ha azon a leadható szavazatok több mint felét képviselő szavazásra jogosult részt vesz.</w:t>
      </w:r>
    </w:p>
    <w:p w:rsidR="00722F69" w:rsidRPr="00B16036" w:rsidRDefault="00722F69" w:rsidP="00722F69">
      <w:pPr>
        <w:numPr>
          <w:ilvl w:val="0"/>
          <w:numId w:val="3"/>
        </w:numPr>
        <w:jc w:val="both"/>
        <w:rPr>
          <w:bCs/>
          <w:iCs/>
        </w:rPr>
      </w:pPr>
      <w:r w:rsidRPr="00B16036">
        <w:rPr>
          <w:bCs/>
          <w:iCs/>
        </w:rPr>
        <w:t xml:space="preserve">A határozatképességet minden határozathozatalnál vizsgálni kell. </w:t>
      </w:r>
    </w:p>
    <w:p w:rsidR="00722F69" w:rsidRPr="00B16036" w:rsidRDefault="00722F69" w:rsidP="00722F69">
      <w:pPr>
        <w:numPr>
          <w:ilvl w:val="0"/>
          <w:numId w:val="3"/>
        </w:numPr>
        <w:jc w:val="both"/>
        <w:rPr>
          <w:bCs/>
          <w:iCs/>
        </w:rPr>
      </w:pPr>
      <w:r w:rsidRPr="00B16036">
        <w:rPr>
          <w:bCs/>
          <w:iCs/>
        </w:rPr>
        <w:t xml:space="preserve">Ha egy tag valamely ügyben nem szavazhat, őt az adott határozat meghozatalánál a határozatképesség megállapítása során figyelmen kívül kell hagyni. </w:t>
      </w:r>
    </w:p>
    <w:p w:rsidR="00722F69" w:rsidRPr="00B16036" w:rsidRDefault="00722F69" w:rsidP="00722F69">
      <w:pPr>
        <w:jc w:val="both"/>
        <w:rPr>
          <w:bCs/>
          <w:iCs/>
        </w:rPr>
      </w:pPr>
    </w:p>
    <w:p w:rsidR="00722F69" w:rsidRPr="00B16036" w:rsidRDefault="00722F69" w:rsidP="00722F69">
      <w:pPr>
        <w:jc w:val="both"/>
      </w:pPr>
      <w:r w:rsidRPr="00B16036">
        <w:t xml:space="preserve">A közgyűlés határozatát általában </w:t>
      </w:r>
      <w:r w:rsidRPr="00B16036">
        <w:rPr>
          <w:iCs/>
        </w:rPr>
        <w:t>egyszerű többséggel</w:t>
      </w:r>
      <w:r>
        <w:rPr>
          <w:iCs/>
        </w:rPr>
        <w:t xml:space="preserve"> </w:t>
      </w:r>
      <w:r w:rsidRPr="00B16036">
        <w:rPr>
          <w:iCs/>
        </w:rPr>
        <w:t>(kivételt képez a tag kizárás, és a lentebb felsorolt esetek, melyek 2/3-os többséghez kötöttek), nyílt szavazással hozza.</w:t>
      </w:r>
      <w:r w:rsidRPr="00B16036">
        <w:t xml:space="preserve"> A közgyűlés a tisztségviselőket (vezetőket) titkos szavazással választja meg. </w:t>
      </w:r>
    </w:p>
    <w:p w:rsidR="00722F69" w:rsidRPr="00B16036" w:rsidRDefault="00722F69" w:rsidP="00722F69">
      <w:pPr>
        <w:jc w:val="both"/>
        <w:rPr>
          <w:iCs/>
        </w:rPr>
      </w:pPr>
    </w:p>
    <w:p w:rsidR="00722F69" w:rsidRPr="00B16036" w:rsidRDefault="00722F69" w:rsidP="00722F69">
      <w:pPr>
        <w:widowControl/>
        <w:suppressAutoHyphens w:val="0"/>
        <w:jc w:val="both"/>
        <w:rPr>
          <w:kern w:val="0"/>
          <w:lang w:bidi="ar-SA"/>
        </w:rPr>
      </w:pPr>
      <w:r w:rsidRPr="00B16036">
        <w:rPr>
          <w:kern w:val="0"/>
          <w:lang w:bidi="ar-SA"/>
        </w:rPr>
        <w:t>Kizárólag a közgyűlés hatáskörébe tartozik: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A közgyűlés hatáskörébe tartozik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a) az alapszabály elfogadása, módosítása;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b) az egyesület megszűnésének, egyesülésének és szétválásának elhatározása;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c) a vezető tisztségviselő megválasztása, visszahívása és díjazásának megállapítása;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d) az éves költségvetés elfogadása;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e) az éves beszámoló - ezen belül az ügyvezető szervnek az egyesület vagyoni helyzetéről szóló jelentésének – közhasznúsági melléklenek elfogadása;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f) a vezető tisztségviselő feletti munkáltatói jogok gyakorlása, ha a vezető tisztségviselő az egyesülettel munkaviszonyban áll;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g) az olyan szerződés megkötésének jóváhagyása, amelyet az egyesület saját tagjával, vezető tisztségviselőjével, a felügyelőbizottság tagjával vagy ezek hozzátartozójával köt;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h) a jelenlegi és korábbi egyesületi tagok, a vezető tisztségviselők és a felügyelőbizottsági tagok vagy más egyesületi szervek tagjai elleni kártérítési igények érvényesítéséről való döntés;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i) a felügyelőbizottság tagjainak megválasztása, visszahívásuk és díjazásuk megállapítása;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j) a választott könyvvizsgáló megválasztása, visszahívása és díjazásának megállapítása; és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k) a végelszámoló kijelölése.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 xml:space="preserve">l) döntés a tagok kizárásáról; </w:t>
      </w:r>
    </w:p>
    <w:p w:rsidR="00722F69" w:rsidRPr="00B16036" w:rsidRDefault="00722F69" w:rsidP="00722F69">
      <w:pPr>
        <w:widowControl/>
        <w:suppressAutoHyphens w:val="0"/>
        <w:ind w:firstLine="240"/>
        <w:jc w:val="both"/>
        <w:rPr>
          <w:rFonts w:eastAsia="Arial"/>
          <w:noProof/>
          <w:kern w:val="0"/>
          <w:lang w:val="en-AU" w:bidi="ar-SA"/>
        </w:rPr>
      </w:pPr>
      <w:r w:rsidRPr="00B16036">
        <w:rPr>
          <w:noProof/>
          <w:kern w:val="0"/>
          <w:lang w:val="en-AU" w:bidi="ar-SA"/>
        </w:rPr>
        <w:t>m) a tagdíj mértékének és fizetési módjának megállapítása,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  <w:rPr>
          <w:rFonts w:eastAsia="Arial"/>
          <w:kern w:val="0"/>
          <w:lang w:bidi="ar-SA"/>
        </w:rPr>
      </w:pPr>
      <w:r w:rsidRPr="00B16036">
        <w:t xml:space="preserve">Az alapszabály módosításához és az Egyesület feloszlásának kimondásához, a számviteli beszámoló és közhasznúsági melléklet elfogadásához a tagok összessége kétharmadának szavazata </w:t>
      </w:r>
      <w:r w:rsidRPr="00B16036">
        <w:rPr>
          <w:iCs/>
        </w:rPr>
        <w:t>(minősített többség</w:t>
      </w:r>
      <w:r w:rsidRPr="00B16036">
        <w:t xml:space="preserve">) szükséges. </w:t>
      </w:r>
      <w:r w:rsidRPr="00B16036">
        <w:rPr>
          <w:kern w:val="0"/>
          <w:lang w:bidi="ar-SA"/>
        </w:rPr>
        <w:t>Az egyesület éves beszámolójának, közhasznúsági mellékletének elfogadásához egyszerű szótöbbség kell.</w:t>
      </w:r>
    </w:p>
    <w:p w:rsidR="00722F69" w:rsidRPr="00B16036" w:rsidRDefault="00722F69" w:rsidP="00722F69">
      <w:pPr>
        <w:jc w:val="both"/>
        <w:rPr>
          <w:iCs/>
        </w:rPr>
      </w:pPr>
    </w:p>
    <w:p w:rsidR="00722F69" w:rsidRPr="00B16036" w:rsidRDefault="00722F69" w:rsidP="00722F69">
      <w:pPr>
        <w:jc w:val="both"/>
      </w:pPr>
      <w:r w:rsidRPr="00B16036">
        <w:rPr>
          <w:iCs/>
        </w:rPr>
        <w:t>Ha a közgyűlés nem volt határozatképes, az emiatt megismételt közgyűlés</w:t>
      </w:r>
      <w:r w:rsidRPr="00B16036">
        <w:t xml:space="preserve"> az eredeti napirendben szereplő ügyekben a jelenlévők számától függetlenül határozatképes. A megi</w:t>
      </w:r>
      <w:r>
        <w:t xml:space="preserve">smételt közgyűlést az eredeti – </w:t>
      </w:r>
      <w:r w:rsidRPr="00B16036">
        <w:t>határo</w:t>
      </w:r>
      <w:r>
        <w:t xml:space="preserve">zatképtelenség miatt elmaradt – </w:t>
      </w:r>
      <w:r w:rsidRPr="00B16036">
        <w:t xml:space="preserve">közgyűlés időpontját követően 8 napon belüli időpontra kell összehívni, amely időpont az eredeti közgyűlés meghívójában is megjelölhető.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widowControl/>
        <w:suppressAutoHyphens w:val="0"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 határozat meghozatalakor nem szavazhat az, </w:t>
      </w:r>
    </w:p>
    <w:p w:rsidR="00722F69" w:rsidRPr="00B16036" w:rsidRDefault="00722F69" w:rsidP="00722F69">
      <w:pPr>
        <w:widowControl/>
        <w:suppressAutoHyphens w:val="0"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a) akit a határozat kötelezettség vagy felelősség alól mentesít vagy a jogi személy terhére másfajta előnyben részesít; </w:t>
      </w:r>
    </w:p>
    <w:p w:rsidR="00722F69" w:rsidRPr="00B16036" w:rsidRDefault="00722F69" w:rsidP="00722F69">
      <w:pPr>
        <w:widowControl/>
        <w:suppressAutoHyphens w:val="0"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b) akivel a határozat szerint szerződést kell kötni; </w:t>
      </w:r>
    </w:p>
    <w:p w:rsidR="00722F69" w:rsidRPr="00B16036" w:rsidRDefault="00722F69" w:rsidP="00722F69">
      <w:pPr>
        <w:widowControl/>
        <w:suppressAutoHyphens w:val="0"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c) aki ellen a határozat alapján pert kell indítani; </w:t>
      </w:r>
    </w:p>
    <w:p w:rsidR="00722F69" w:rsidRPr="00B16036" w:rsidRDefault="00722F69" w:rsidP="00722F69">
      <w:pPr>
        <w:widowControl/>
        <w:suppressAutoHyphens w:val="0"/>
        <w:jc w:val="both"/>
        <w:rPr>
          <w:rFonts w:eastAsia="Arial"/>
          <w:kern w:val="0"/>
          <w:lang w:bidi="ar-SA"/>
        </w:rPr>
      </w:pPr>
      <w:r>
        <w:rPr>
          <w:kern w:val="0"/>
          <w:lang w:bidi="ar-SA"/>
        </w:rPr>
        <w:t xml:space="preserve">d) </w:t>
      </w:r>
      <w:r w:rsidRPr="00B16036">
        <w:rPr>
          <w:kern w:val="0"/>
          <w:lang w:bidi="ar-SA"/>
        </w:rPr>
        <w:t xml:space="preserve">akinek olyan hozzátartozója érdekelt a döntésben, aki a jogi személynek nem tagja vagy alapítója; </w:t>
      </w:r>
    </w:p>
    <w:p w:rsidR="00722F69" w:rsidRPr="00B16036" w:rsidRDefault="00722F69" w:rsidP="00722F69">
      <w:pPr>
        <w:widowControl/>
        <w:suppressAutoHyphens w:val="0"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e) aki a döntésben érdekelt más szervezettel többségi befolyáson alapuló kapcsolatban áll; vagy </w:t>
      </w:r>
    </w:p>
    <w:p w:rsidR="00722F69" w:rsidRPr="00B16036" w:rsidRDefault="00722F69" w:rsidP="00722F69">
      <w:pPr>
        <w:widowControl/>
        <w:suppressAutoHyphens w:val="0"/>
        <w:jc w:val="both"/>
      </w:pPr>
      <w:r w:rsidRPr="00B16036">
        <w:rPr>
          <w:kern w:val="0"/>
          <w:lang w:bidi="ar-SA"/>
        </w:rPr>
        <w:t>f) aki egyébként személyesen érdekelt a döntésben</w:t>
      </w:r>
      <w:r w:rsidRPr="00B16036">
        <w:rPr>
          <w:kern w:val="0"/>
          <w:sz w:val="22"/>
          <w:szCs w:val="22"/>
          <w:lang w:bidi="ar-SA"/>
        </w:rPr>
        <w:t xml:space="preserve">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t xml:space="preserve">A határozathozatalban nem vehet részt az a személy, aki, vagy akinek közeli hozzátartozója, élettársa a határozat alapján kötelezettség vagy felelősség alól mentesül, vagy bármilyen más előnyben részesül, illetve a megkötendő jogügyletben egyébként érdekelt. </w:t>
      </w:r>
    </w:p>
    <w:p w:rsidR="00722F69" w:rsidRPr="00B16036" w:rsidRDefault="00722F69" w:rsidP="00722F69">
      <w:pPr>
        <w:jc w:val="both"/>
      </w:pPr>
      <w:r w:rsidRPr="00B16036">
        <w:t xml:space="preserve">Ez utóbbi esetében nem minősül előnynek a közhasznú egyesület cél szerinti juttatásai keretében a bárki által megkötés nélkül igénybe vehető nem pénzbeli szolgáltatás, illetve az egyesület által tagjának, a tagsági jogviszony alapján nyújtott, létesítő okiratnak megfelelő cél szerinti juttatás.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 xml:space="preserve">Rendkívüli közgyűlésre vonatkozó szabályok: </w:t>
      </w: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 xml:space="preserve">Az Elnökség köteles a rendkívüli közgyűlést összehívni a szükséges intézkedések megtétele céljából, ha </w:t>
      </w:r>
    </w:p>
    <w:p w:rsidR="00722F69" w:rsidRPr="00B16036" w:rsidRDefault="00722F69" w:rsidP="00722F69">
      <w:pPr>
        <w:numPr>
          <w:ilvl w:val="0"/>
          <w:numId w:val="2"/>
        </w:numPr>
        <w:jc w:val="both"/>
        <w:rPr>
          <w:bCs/>
          <w:iCs/>
        </w:rPr>
      </w:pPr>
      <w:r w:rsidRPr="00B16036">
        <w:rPr>
          <w:bCs/>
          <w:iCs/>
        </w:rPr>
        <w:t>az egyesület vagyona az esedékes tartozásokat nem fedezi;</w:t>
      </w:r>
    </w:p>
    <w:p w:rsidR="00722F69" w:rsidRPr="00B16036" w:rsidRDefault="00722F69" w:rsidP="00722F69">
      <w:pPr>
        <w:numPr>
          <w:ilvl w:val="0"/>
          <w:numId w:val="2"/>
        </w:numPr>
        <w:jc w:val="both"/>
        <w:rPr>
          <w:bCs/>
          <w:iCs/>
        </w:rPr>
      </w:pPr>
      <w:r w:rsidRPr="00B16036">
        <w:rPr>
          <w:bCs/>
          <w:iCs/>
        </w:rPr>
        <w:t>az egyesület előreláthatólag nem lesz képes a tartozásokat esedékességkor teljesíteni;</w:t>
      </w:r>
    </w:p>
    <w:p w:rsidR="00722F69" w:rsidRPr="00B16036" w:rsidRDefault="00722F69" w:rsidP="00722F69">
      <w:pPr>
        <w:numPr>
          <w:ilvl w:val="0"/>
          <w:numId w:val="2"/>
        </w:numPr>
        <w:jc w:val="both"/>
        <w:rPr>
          <w:bCs/>
          <w:iCs/>
        </w:rPr>
      </w:pPr>
      <w:r w:rsidRPr="00B16036">
        <w:rPr>
          <w:bCs/>
          <w:iCs/>
        </w:rPr>
        <w:t xml:space="preserve">az egyesület céljainak elérése veszélybe került. </w:t>
      </w: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 xml:space="preserve">Az így összehívott rendkívüli közgyűlésen a tagok kötelesek az összehívásra okot adó körülmény megszüntetése érdekében intézkedést tenni, vagy az egyesület megszüntetéséről dönteni. </w:t>
      </w:r>
    </w:p>
    <w:p w:rsidR="00722F69" w:rsidRPr="00B16036" w:rsidRDefault="00722F69" w:rsidP="00722F69">
      <w:pPr>
        <w:jc w:val="both"/>
        <w:rPr>
          <w:bCs/>
          <w:iCs/>
        </w:rPr>
      </w:pP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>A közgyűlésről jegyzőkönyvnek kell készülnie, melybe minden tagnak joga van betekinteni. Az elkészített jegyzőkönyv tartalmazza az összehívott közgyűlés időpontját, a jelenlevők nevét és lakcímét a csatolt jelenléti íven, a napirendi pontokat, a határozathozatalt a határozat támogatóinak, ellenzőinek, tartózkodók számarányának meghatározásával, a meghozott és elfogadott határozatok tartalmát, alkalmazásának kezdő időpontjával együtt, az elnök, a jegyzőkönyvezető és a közgyűlésen megválasztott két hitelesítő</w:t>
      </w:r>
      <w:r>
        <w:rPr>
          <w:bCs/>
          <w:iCs/>
        </w:rPr>
        <w:t xml:space="preserve"> </w:t>
      </w:r>
      <w:r w:rsidRPr="00B16036">
        <w:rPr>
          <w:bCs/>
          <w:iCs/>
        </w:rPr>
        <w:t>saját</w:t>
      </w:r>
      <w:r>
        <w:rPr>
          <w:bCs/>
          <w:iCs/>
        </w:rPr>
        <w:t xml:space="preserve"> </w:t>
      </w:r>
      <w:r w:rsidRPr="00B16036">
        <w:rPr>
          <w:bCs/>
          <w:iCs/>
        </w:rPr>
        <w:t>kezű aláírását. A közgyűlés döntéseiről Határozatok Könyvét kell vezetni</w:t>
      </w:r>
      <w:r>
        <w:rPr>
          <w:bCs/>
          <w:iCs/>
        </w:rPr>
        <w:t>,</w:t>
      </w:r>
      <w:r w:rsidRPr="00B16036">
        <w:rPr>
          <w:bCs/>
          <w:iCs/>
        </w:rPr>
        <w:t xml:space="preserve"> mely tartalmazza a közgyűlés döntéseinek tartalmát, időpontját és hatályát, a döntés támo</w:t>
      </w:r>
      <w:r>
        <w:rPr>
          <w:bCs/>
          <w:iCs/>
        </w:rPr>
        <w:t>gatók és ellenzők számarányát (</w:t>
      </w:r>
      <w:r w:rsidRPr="00B16036">
        <w:rPr>
          <w:bCs/>
          <w:iCs/>
        </w:rPr>
        <w:t>ha lehetséges, személyét).</w:t>
      </w:r>
    </w:p>
    <w:p w:rsidR="00722F69" w:rsidRPr="00B16036" w:rsidRDefault="00722F69" w:rsidP="00722F69">
      <w:pPr>
        <w:widowControl/>
        <w:suppressAutoHyphens w:val="0"/>
        <w:spacing w:after="120" w:line="288" w:lineRule="atLeast"/>
        <w:jc w:val="both"/>
        <w:rPr>
          <w:bCs/>
          <w:noProof/>
          <w:kern w:val="0"/>
          <w:lang w:bidi="ar-SA"/>
        </w:rPr>
      </w:pPr>
    </w:p>
    <w:p w:rsidR="00722F69" w:rsidRPr="00B16036" w:rsidRDefault="00722F69" w:rsidP="00722F69">
      <w:pPr>
        <w:widowControl/>
        <w:suppressAutoHyphens w:val="0"/>
        <w:spacing w:after="120" w:line="288" w:lineRule="atLeast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>Határozathozatal ülés tartása nélkül</w:t>
      </w:r>
    </w:p>
    <w:p w:rsidR="00722F69" w:rsidRPr="00B16036" w:rsidRDefault="00722F69" w:rsidP="00722F69">
      <w:pPr>
        <w:widowControl/>
        <w:suppressAutoHyphens w:val="0"/>
        <w:spacing w:after="120" w:line="288" w:lineRule="atLeast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 xml:space="preserve">A közgyűlés hozhat határozatot ülés tartása nélkül is. Az ilyen határozathozatalt az elnökség a határozat tervezetének a tagok részére történő megküldésével kezdeményezi. A tagok számára a tervezet kézhezvételétől számított legalább nyolcnapos határidőt kell biztosítani arra, hogy szavazatukat megküldjék az elnökség részére. </w:t>
      </w:r>
    </w:p>
    <w:p w:rsidR="00722F69" w:rsidRPr="00B16036" w:rsidRDefault="00722F69" w:rsidP="00722F69">
      <w:pPr>
        <w:widowControl/>
        <w:suppressAutoHyphens w:val="0"/>
        <w:spacing w:after="120" w:line="288" w:lineRule="atLeast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 xml:space="preserve">Az ülés tartása nélküli döntéshozatal során ezen alapszabálynak a határozatképességre és szavazásra vonatkozó rendelkezéseit azzal az eltéréssel kell alkalmazni, hogy a határozathozatali eljárás akkor eredményes, ha legalább annyi szavazatot megküldenek az elnökség részére, amennyi szavazati jogot képviselő tag jelenléte a határozatképességéhez szükséges lenne ülés tartása esetén. </w:t>
      </w:r>
    </w:p>
    <w:p w:rsidR="00722F69" w:rsidRPr="00B16036" w:rsidRDefault="00722F69" w:rsidP="00722F69">
      <w:pPr>
        <w:widowControl/>
        <w:suppressAutoHyphens w:val="0"/>
        <w:spacing w:after="120" w:line="288" w:lineRule="atLeast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 xml:space="preserve">Ha bármely tag az ülés megtartását kívánja, a közgyűlést az elnökségnek össze kell hívnia. </w:t>
      </w:r>
    </w:p>
    <w:p w:rsidR="00722F69" w:rsidRPr="00B16036" w:rsidRDefault="00722F69" w:rsidP="00722F69">
      <w:pPr>
        <w:widowControl/>
        <w:suppressAutoHyphens w:val="0"/>
        <w:spacing w:after="120" w:line="288" w:lineRule="atLeast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lastRenderedPageBreak/>
        <w:t xml:space="preserve">A szavazásra megszabott határidő utolsó napját követő három napon belül - ha valamennyi tag szavazata  ezt megelőzően érkezik meg, akkor az utolsó szavazat beérkezésének napjától számított három napon belül - az elnökség megállapítja a szavazás eredményét, és azt további három napon belül közli a tagokkal. A határozathozatal napja a szavazási határidő utolsó napja, ha valamennyi szavazat korábban beérkezik, akkor az utolsó szavazat beérkezésének napja.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  <w:rPr>
          <w:iCs/>
        </w:rPr>
      </w:pPr>
      <w:r w:rsidRPr="00B16036">
        <w:rPr>
          <w:bCs/>
        </w:rPr>
        <w:t>Az Elnökség</w:t>
      </w:r>
    </w:p>
    <w:p w:rsidR="00722F69" w:rsidRPr="00B16036" w:rsidRDefault="00722F69" w:rsidP="00722F69">
      <w:pPr>
        <w:jc w:val="both"/>
      </w:pPr>
      <w:r w:rsidRPr="00B16036">
        <w:rPr>
          <w:iCs/>
        </w:rPr>
        <w:t>A közgyűlés 3 főből álló elnökséget</w:t>
      </w:r>
      <w:r w:rsidRPr="00B16036">
        <w:t xml:space="preserve"> választ. Az Elnökség tagjai az elnök, alelnök és titkár.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t xml:space="preserve">A közgyűlés mind az elnökség tagjait </w:t>
      </w:r>
      <w:r w:rsidRPr="00B16036">
        <w:rPr>
          <w:iCs/>
        </w:rPr>
        <w:t>3 évre</w:t>
      </w:r>
      <w:r w:rsidRPr="00B16036">
        <w:t xml:space="preserve"> választja.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t xml:space="preserve">Két közgyűlés közötti időben az Elnökség dönt minden olyan kérdésben, amely nem tartozik kizárólag a közgyűlés hatáskörébe. Döntéseiről, intézkedéseiről a következő közgyűlésen az Elnökség köteles beszámolni. </w:t>
      </w:r>
    </w:p>
    <w:p w:rsidR="00722F69" w:rsidRPr="00B16036" w:rsidRDefault="00722F69" w:rsidP="00722F69">
      <w:pPr>
        <w:jc w:val="both"/>
      </w:pPr>
      <w:r w:rsidRPr="00B16036">
        <w:t xml:space="preserve">Az Elnökség jogosult az Egyesületet terhelő kötelezettségek és illető jogok vállalásáról dönteni. </w:t>
      </w:r>
    </w:p>
    <w:p w:rsidR="00722F69" w:rsidRPr="00B16036" w:rsidRDefault="00722F69" w:rsidP="00722F69">
      <w:pPr>
        <w:jc w:val="both"/>
      </w:pPr>
      <w:r w:rsidRPr="00B16036">
        <w:t>Az Elnökség minimum kettő tagjelenléte esetén határozatképes</w:t>
      </w:r>
      <w:r>
        <w:t xml:space="preserve">. Az Elnökség szükséghez képest – de évente legalább egyszer – </w:t>
      </w:r>
      <w:r w:rsidRPr="00B16036">
        <w:t xml:space="preserve">tart ülést, melyet az Elnök hív össze. </w:t>
      </w:r>
    </w:p>
    <w:p w:rsidR="00722F69" w:rsidRPr="00B16036" w:rsidRDefault="00722F69" w:rsidP="00722F69">
      <w:pPr>
        <w:jc w:val="both"/>
      </w:pPr>
      <w:r w:rsidRPr="00B16036">
        <w:t xml:space="preserve">Az Elnökség ülésére az elnök, akadályoztatása esetén az alelnök minden tagot a </w:t>
      </w:r>
      <w:r w:rsidRPr="00B16036">
        <w:rPr>
          <w:iCs/>
        </w:rPr>
        <w:t>napirend közlésével köteles meghívni úgy</w:t>
      </w:r>
      <w:r w:rsidRPr="00B16036">
        <w:t xml:space="preserve">, hogy a meghívók elküldése és az ülés napja között legalább 8 nap időköznek kell lennie. A meghívó a napirendi pontokon és az ülés tervezett időpontján túlmenően tartalmazza a határozatképtelenség miatt megismételt elnökségi ülés időpontját is. </w:t>
      </w:r>
    </w:p>
    <w:p w:rsidR="00722F69" w:rsidRPr="00B16036" w:rsidRDefault="00722F69" w:rsidP="00722F69">
      <w:pPr>
        <w:jc w:val="both"/>
      </w:pPr>
      <w:r w:rsidRPr="00B16036">
        <w:t xml:space="preserve">Az Elnökség ülései </w:t>
      </w:r>
      <w:r w:rsidRPr="00B16036">
        <w:rPr>
          <w:iCs/>
        </w:rPr>
        <w:t>nyilvánosak</w:t>
      </w:r>
      <w:r w:rsidRPr="00B16036">
        <w:t xml:space="preserve">, azokon bárki részt vehet, illetve bármely döntésben érdekelt egyéb személyt, szervet az ülésre lehetőség szerint külön is meg kell hívni. Az Elnökség </w:t>
      </w:r>
      <w:r w:rsidRPr="00B16036">
        <w:rPr>
          <w:iCs/>
        </w:rPr>
        <w:t>határozatát egyszerű többséggel</w:t>
      </w:r>
      <w:r w:rsidRPr="00B16036">
        <w:t>,</w:t>
      </w:r>
      <w:r w:rsidRPr="00B16036">
        <w:rPr>
          <w:iCs/>
        </w:rPr>
        <w:t xml:space="preserve"> nyílt szavazással hozza</w:t>
      </w:r>
      <w:r w:rsidRPr="00B16036">
        <w:t xml:space="preserve">, kivéve azokat az eseteket, ahol jogszabály vagy alapszabály minősített többséget ír elő.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  <w:rPr>
          <w:bCs/>
          <w:iCs/>
        </w:rPr>
      </w:pPr>
      <w:r w:rsidRPr="00B16036">
        <w:rPr>
          <w:bCs/>
          <w:iCs/>
        </w:rPr>
        <w:t xml:space="preserve">Az elnökség tagjainak kötelességei: </w:t>
      </w:r>
    </w:p>
    <w:p w:rsidR="00722F69" w:rsidRPr="00B16036" w:rsidRDefault="00722F69" w:rsidP="00722F69">
      <w:pPr>
        <w:numPr>
          <w:ilvl w:val="0"/>
          <w:numId w:val="4"/>
        </w:numPr>
        <w:jc w:val="both"/>
        <w:rPr>
          <w:bCs/>
          <w:iCs/>
        </w:rPr>
      </w:pPr>
      <w:r w:rsidRPr="00B16036">
        <w:rPr>
          <w:bCs/>
          <w:iCs/>
        </w:rPr>
        <w:t>a közgyűlésen részt venni;</w:t>
      </w:r>
    </w:p>
    <w:p w:rsidR="00722F69" w:rsidRPr="00B16036" w:rsidRDefault="00722F69" w:rsidP="00722F69">
      <w:pPr>
        <w:numPr>
          <w:ilvl w:val="0"/>
          <w:numId w:val="4"/>
        </w:numPr>
        <w:jc w:val="both"/>
        <w:rPr>
          <w:bCs/>
          <w:iCs/>
        </w:rPr>
      </w:pPr>
      <w:r w:rsidRPr="00B16036">
        <w:rPr>
          <w:bCs/>
          <w:iCs/>
        </w:rPr>
        <w:t>a közgyűlésen az egyesülettel kapcsolatos kérdésekre válaszolni;</w:t>
      </w:r>
    </w:p>
    <w:p w:rsidR="00722F69" w:rsidRPr="00B16036" w:rsidRDefault="00722F69" w:rsidP="00722F69">
      <w:pPr>
        <w:numPr>
          <w:ilvl w:val="0"/>
          <w:numId w:val="4"/>
        </w:numPr>
        <w:jc w:val="both"/>
      </w:pPr>
      <w:r w:rsidRPr="00B16036">
        <w:rPr>
          <w:bCs/>
          <w:iCs/>
        </w:rPr>
        <w:t xml:space="preserve">az egyesület tevékenységéről és gazdasági helyzetéről beszámolni.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t xml:space="preserve">Elnökség hatáskörébe tartozik: </w:t>
      </w:r>
    </w:p>
    <w:p w:rsidR="00722F69" w:rsidRPr="00B16036" w:rsidRDefault="00722F69" w:rsidP="00722F69">
      <w:pPr>
        <w:keepLines/>
        <w:suppressAutoHyphens w:val="0"/>
        <w:jc w:val="both"/>
        <w:rPr>
          <w:kern w:val="0"/>
          <w:lang w:bidi="ar-SA"/>
        </w:rPr>
      </w:pP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>az elnökség elsősorban szakmai irányító, tanácsadó testület,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>hatásköre kinevezni és visszahívni az egyesület ügyvezetőjét/irodavezetőjét.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 beszámolók, közhasznúsági melléklet előkészítése és azoknak a közgyűlés elé terjesztése;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az éves költségvetés elkészítése és annak a közgyűlés elé terjesztése;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az egyesületi vagyon kezelése, a vagyon felhasználására és befektetésére vonatkozó, a közgyűlés hatáskörébe nem tartozó döntések meghozatala és végrehajtása;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az egyesület jogszabály és az alapszabály szerinti szervei megalakításának és a tisztségviselők megválasztatásának előkészítése;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 közgyűlés összehívása, a tagság és az egyesület szerveinek értesítése;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közgyűlés napirendi pontjainak meghatározása;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részvétel a közgyűlésen és válaszadás az egyesülettel kapcsolatos kérdésekre;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 tagság nyilvántartása;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az egyesület határozatainak, szervezeti okiratainak és egyéb könyveinek vezetése;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az egyesület működésével kapcsolatos iratok megőrzése;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>a belső szabályzatok elfogadása;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 xml:space="preserve">az egyesületet érintő megszűnési ok fennállásának mindenkori vizsgálata és annak bekövetkezte esetén az e törvényben előírt intézkedések megtétele; és </w:t>
      </w:r>
    </w:p>
    <w:p w:rsidR="00722F69" w:rsidRPr="00B16036" w:rsidRDefault="00722F69" w:rsidP="00722F69">
      <w:pPr>
        <w:keepLines/>
        <w:widowControl/>
        <w:numPr>
          <w:ilvl w:val="0"/>
          <w:numId w:val="8"/>
        </w:numPr>
        <w:suppressAutoHyphens w:val="0"/>
        <w:contextualSpacing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lastRenderedPageBreak/>
        <w:t xml:space="preserve">az alapszabály felhatalmazása alapján a tag felvételéről való döntés, </w:t>
      </w:r>
    </w:p>
    <w:p w:rsidR="00722F69" w:rsidRPr="00B16036" w:rsidRDefault="00722F69" w:rsidP="00722F69">
      <w:pPr>
        <w:keepLines/>
        <w:widowControl/>
        <w:suppressAutoHyphens w:val="0"/>
        <w:contextualSpacing/>
        <w:jc w:val="both"/>
        <w:rPr>
          <w:kern w:val="0"/>
          <w:lang w:bidi="ar-SA"/>
        </w:rPr>
      </w:pPr>
    </w:p>
    <w:p w:rsidR="00722F69" w:rsidRPr="00B16036" w:rsidRDefault="00722F69" w:rsidP="00722F69">
      <w:pPr>
        <w:keepLines/>
        <w:widowControl/>
        <w:suppressAutoHyphens w:val="0"/>
        <w:contextualSpacing/>
        <w:jc w:val="both"/>
        <w:rPr>
          <w:kern w:val="0"/>
          <w:lang w:bidi="ar-SA"/>
        </w:rPr>
      </w:pPr>
    </w:p>
    <w:p w:rsidR="00722F69" w:rsidRPr="00B16036" w:rsidRDefault="00722F69" w:rsidP="00722F69">
      <w:pPr>
        <w:keepLines/>
        <w:widowControl/>
        <w:tabs>
          <w:tab w:val="left" w:pos="-720"/>
        </w:tabs>
        <w:suppressAutoHyphens w:val="0"/>
        <w:jc w:val="both"/>
        <w:rPr>
          <w:kern w:val="0"/>
          <w:szCs w:val="20"/>
          <w:lang w:bidi="ar-SA"/>
        </w:rPr>
      </w:pPr>
      <w:r w:rsidRPr="00B16036">
        <w:rPr>
          <w:kern w:val="0"/>
          <w:szCs w:val="20"/>
          <w:lang w:bidi="ar-SA"/>
        </w:rPr>
        <w:t>A határozathozatalban nem vehet részt az a személy, aki/akinek közeli hozzátartozója (Ptk.8:1(1)) pont), élettársa a határozat alapján</w:t>
      </w:r>
    </w:p>
    <w:p w:rsidR="00722F69" w:rsidRPr="00B16036" w:rsidRDefault="00722F69" w:rsidP="00722F69">
      <w:pPr>
        <w:keepLines/>
        <w:widowControl/>
        <w:tabs>
          <w:tab w:val="left" w:pos="-720"/>
        </w:tabs>
        <w:suppressAutoHyphens w:val="0"/>
        <w:ind w:left="288"/>
        <w:jc w:val="both"/>
        <w:rPr>
          <w:kern w:val="0"/>
          <w:szCs w:val="20"/>
          <w:lang w:bidi="ar-SA"/>
        </w:rPr>
      </w:pPr>
    </w:p>
    <w:p w:rsidR="00722F69" w:rsidRPr="00B16036" w:rsidRDefault="00722F69" w:rsidP="00722F69">
      <w:pPr>
        <w:keepLines/>
        <w:widowControl/>
        <w:tabs>
          <w:tab w:val="left" w:pos="-720"/>
        </w:tabs>
        <w:suppressAutoHyphens w:val="0"/>
        <w:ind w:left="288"/>
        <w:jc w:val="both"/>
        <w:rPr>
          <w:kern w:val="0"/>
          <w:szCs w:val="20"/>
          <w:lang w:bidi="ar-SA"/>
        </w:rPr>
      </w:pPr>
      <w:r w:rsidRPr="00B16036">
        <w:rPr>
          <w:kern w:val="0"/>
          <w:szCs w:val="20"/>
          <w:lang w:bidi="ar-SA"/>
        </w:rPr>
        <w:t>a) kötelezettség vagy felelősség alól mentesül, vagy</w:t>
      </w:r>
    </w:p>
    <w:p w:rsidR="00722F69" w:rsidRPr="00B16036" w:rsidRDefault="00722F69" w:rsidP="00722F69">
      <w:pPr>
        <w:keepLines/>
        <w:widowControl/>
        <w:tabs>
          <w:tab w:val="left" w:pos="-720"/>
        </w:tabs>
        <w:suppressAutoHyphens w:val="0"/>
        <w:ind w:left="288"/>
        <w:jc w:val="both"/>
        <w:rPr>
          <w:kern w:val="0"/>
          <w:szCs w:val="20"/>
          <w:lang w:bidi="ar-SA"/>
        </w:rPr>
      </w:pPr>
      <w:r w:rsidRPr="00B16036">
        <w:rPr>
          <w:kern w:val="0"/>
          <w:szCs w:val="20"/>
          <w:lang w:bidi="ar-SA"/>
        </w:rPr>
        <w:t>b) bármilyen más előnyben részesül, illetve a megkötendő jogügyletben egyébként érdekelt.</w:t>
      </w: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szCs w:val="20"/>
          <w:lang w:bidi="ar-SA"/>
        </w:rPr>
      </w:pP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szCs w:val="20"/>
          <w:lang w:bidi="ar-SA"/>
        </w:rPr>
      </w:pPr>
      <w:r w:rsidRPr="00B16036">
        <w:rPr>
          <w:kern w:val="0"/>
          <w:szCs w:val="20"/>
          <w:lang w:bidi="ar-SA"/>
        </w:rPr>
        <w:t>A b) pont esetében nem minősül előnynek a közhasznú Egyesület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:rsidR="00722F69" w:rsidRPr="00B16036" w:rsidRDefault="00722F69" w:rsidP="00722F69">
      <w:pPr>
        <w:keepLines/>
        <w:widowControl/>
        <w:suppressAutoHyphens w:val="0"/>
        <w:contextualSpacing/>
        <w:jc w:val="both"/>
        <w:rPr>
          <w:rFonts w:eastAsia="Arial"/>
          <w:kern w:val="0"/>
          <w:lang w:bidi="ar-SA"/>
        </w:rPr>
      </w:pPr>
    </w:p>
    <w:p w:rsidR="00722F69" w:rsidRPr="00B16036" w:rsidRDefault="00722F69" w:rsidP="00722F69">
      <w:pPr>
        <w:jc w:val="both"/>
      </w:pPr>
      <w:r w:rsidRPr="00B16036">
        <w:t xml:space="preserve">Az Elnök köteles az Elnökség által hozott döntések nyilvántartását naprakészen vezetni, mely </w:t>
      </w:r>
    </w:p>
    <w:p w:rsidR="00722F69" w:rsidRPr="00B16036" w:rsidRDefault="00722F69" w:rsidP="00722F69">
      <w:pPr>
        <w:jc w:val="both"/>
      </w:pPr>
      <w:r w:rsidRPr="00B16036">
        <w:t xml:space="preserve">nyilvántartásból megállapítható a döntés tartalma, időpontja és hatálya, döntést támogatók és ellenzők számaránya (ha lehetséges személye is). </w:t>
      </w:r>
    </w:p>
    <w:p w:rsidR="00722F69" w:rsidRPr="00B16036" w:rsidRDefault="00722F69" w:rsidP="00722F69">
      <w:pPr>
        <w:jc w:val="both"/>
      </w:pPr>
      <w:r w:rsidRPr="00B16036">
        <w:t xml:space="preserve">Az Elnökség ügyrendjét maga határozza meg. Az Elnökség döntéseire a jelen alapszabályban rögzített közlés, nyilvánosságra hozatal módja, iratokba való betekintés rendje szabályait értelemszerűen alkalmazni kell.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t>Az Elnökség minden lényeges döntését jegyzőkönyvben rögzíti. A jegyzőkönyvet aláírja az Elnökség jelenlévő minden tagja.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  <w:rPr>
          <w:u w:val="single"/>
        </w:rPr>
      </w:pPr>
      <w:r w:rsidRPr="00B16036">
        <w:t>Az Elnökség elnöke köteles a közgyűlés és az Elnökség által hozott olyan határozatokat, amelyek bármely tagra vonatkozóan jogokat és kötelezettségeket állapít meg, illetve harmadik személyt (beleértve a hatóságokat is) érinthet a döntés meghozatalától számított 8 napon belül, írásban, ajánlott postai küldeményként feladva az érintettnek is megküldeni.</w:t>
      </w:r>
    </w:p>
    <w:p w:rsidR="00722F69" w:rsidRPr="00B16036" w:rsidRDefault="00722F69" w:rsidP="00722F69">
      <w:pPr>
        <w:jc w:val="both"/>
        <w:rPr>
          <w:bCs/>
        </w:rPr>
      </w:pPr>
    </w:p>
    <w:p w:rsidR="00722F69" w:rsidRPr="00B16036" w:rsidRDefault="00722F69" w:rsidP="00722F69">
      <w:pPr>
        <w:jc w:val="both"/>
        <w:rPr>
          <w:bCs/>
        </w:rPr>
      </w:pPr>
      <w:r w:rsidRPr="00B16036">
        <w:rPr>
          <w:bCs/>
        </w:rPr>
        <w:t>Az el</w:t>
      </w:r>
      <w:r>
        <w:rPr>
          <w:bCs/>
        </w:rPr>
        <w:t>nökség tagjai a tisztségviselők</w:t>
      </w:r>
      <w:r w:rsidRPr="00B16036">
        <w:rPr>
          <w:bCs/>
        </w:rPr>
        <w:t>:</w:t>
      </w:r>
    </w:p>
    <w:p w:rsidR="00722F69" w:rsidRPr="00B16036" w:rsidRDefault="00722F69" w:rsidP="00722F69">
      <w:pPr>
        <w:numPr>
          <w:ilvl w:val="0"/>
          <w:numId w:val="5"/>
        </w:numPr>
        <w:jc w:val="both"/>
        <w:rPr>
          <w:bCs/>
        </w:rPr>
      </w:pPr>
      <w:r w:rsidRPr="00B16036">
        <w:rPr>
          <w:bCs/>
        </w:rPr>
        <w:t>Elnök</w:t>
      </w:r>
    </w:p>
    <w:p w:rsidR="00722F69" w:rsidRPr="00B16036" w:rsidRDefault="00722F69" w:rsidP="00722F69">
      <w:pPr>
        <w:numPr>
          <w:ilvl w:val="0"/>
          <w:numId w:val="5"/>
        </w:numPr>
        <w:jc w:val="both"/>
        <w:rPr>
          <w:bCs/>
        </w:rPr>
      </w:pPr>
      <w:r w:rsidRPr="00B16036">
        <w:rPr>
          <w:bCs/>
        </w:rPr>
        <w:t>Alelnök</w:t>
      </w:r>
    </w:p>
    <w:p w:rsidR="00722F69" w:rsidRPr="00B16036" w:rsidRDefault="00722F69" w:rsidP="00722F69">
      <w:pPr>
        <w:numPr>
          <w:ilvl w:val="0"/>
          <w:numId w:val="5"/>
        </w:numPr>
        <w:jc w:val="both"/>
        <w:rPr>
          <w:bCs/>
        </w:rPr>
      </w:pPr>
      <w:r w:rsidRPr="00B16036">
        <w:rPr>
          <w:bCs/>
        </w:rPr>
        <w:t>Titkár</w:t>
      </w:r>
    </w:p>
    <w:p w:rsidR="00722F69" w:rsidRPr="00B16036" w:rsidRDefault="00722F69" w:rsidP="00722F69">
      <w:pPr>
        <w:ind w:left="1069"/>
        <w:jc w:val="both"/>
        <w:rPr>
          <w:bCs/>
        </w:rPr>
      </w:pPr>
    </w:p>
    <w:p w:rsidR="00722F69" w:rsidRPr="00B16036" w:rsidRDefault="00722F69" w:rsidP="00722F69">
      <w:pPr>
        <w:jc w:val="both"/>
      </w:pPr>
      <w:r w:rsidRPr="00B16036">
        <w:rPr>
          <w:bCs/>
        </w:rPr>
        <w:t xml:space="preserve">Elnök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Az Elnök képviseleti tevékenység mellett végrehajtói feladatokat is végez: </w:t>
      </w:r>
    </w:p>
    <w:p w:rsidR="00722F69" w:rsidRDefault="00722F69" w:rsidP="00722F69">
      <w:pPr>
        <w:numPr>
          <w:ilvl w:val="0"/>
          <w:numId w:val="12"/>
        </w:numPr>
        <w:autoSpaceDE w:val="0"/>
        <w:spacing w:before="9"/>
        <w:jc w:val="both"/>
      </w:pPr>
      <w:r w:rsidRPr="00B16036">
        <w:t xml:space="preserve">Irányítja </w:t>
      </w:r>
      <w:r>
        <w:t>Elnökség munkáját.</w:t>
      </w:r>
    </w:p>
    <w:p w:rsidR="00722F69" w:rsidRDefault="00722F69" w:rsidP="00722F69">
      <w:pPr>
        <w:numPr>
          <w:ilvl w:val="0"/>
          <w:numId w:val="12"/>
        </w:numPr>
        <w:autoSpaceDE w:val="0"/>
        <w:spacing w:before="9"/>
        <w:jc w:val="both"/>
      </w:pPr>
      <w:r w:rsidRPr="00B16036">
        <w:t>Szervezi és felügyeli az Egyesület működését, projektjeit, program irodá</w:t>
      </w:r>
      <w:r>
        <w:t>ját és információs szolgálatát.</w:t>
      </w:r>
    </w:p>
    <w:p w:rsidR="00722F69" w:rsidRDefault="00722F69" w:rsidP="00722F69">
      <w:pPr>
        <w:numPr>
          <w:ilvl w:val="0"/>
          <w:numId w:val="12"/>
        </w:numPr>
        <w:autoSpaceDE w:val="0"/>
        <w:spacing w:before="9"/>
        <w:jc w:val="both"/>
      </w:pPr>
      <w:r w:rsidRPr="00B16036">
        <w:t>Ellátja az Egyesület folyamatos képviselet</w:t>
      </w:r>
      <w:r>
        <w:t>ét.</w:t>
      </w:r>
    </w:p>
    <w:p w:rsidR="00722F69" w:rsidRDefault="00722F69" w:rsidP="00722F69">
      <w:pPr>
        <w:numPr>
          <w:ilvl w:val="0"/>
          <w:numId w:val="12"/>
        </w:numPr>
        <w:autoSpaceDE w:val="0"/>
        <w:spacing w:before="9"/>
        <w:jc w:val="both"/>
      </w:pPr>
      <w:r w:rsidRPr="00B16036">
        <w:t>Az elnök köteles gondoskodni olyan nyilvántartás vezetéséről, melyből az egyesület vezető szerve döntéseinek tartalma, időpontja, hatálya, a döntést támogatók és ellenzők aránya (lehetőség sz</w:t>
      </w:r>
      <w:r>
        <w:t>erint személye) megállapítható.</w:t>
      </w:r>
    </w:p>
    <w:p w:rsidR="00722F69" w:rsidRDefault="00722F69" w:rsidP="00722F69">
      <w:pPr>
        <w:numPr>
          <w:ilvl w:val="0"/>
          <w:numId w:val="12"/>
        </w:numPr>
        <w:autoSpaceDE w:val="0"/>
        <w:spacing w:before="9"/>
        <w:jc w:val="both"/>
      </w:pPr>
      <w:r w:rsidRPr="00B16036">
        <w:t>Gondoskodik a vezető szerv döntésének alapszabályban rögzített módon történő érintettekkel való közléséről, ill. a n</w:t>
      </w:r>
      <w:r>
        <w:t>yilvánosságra hozatal módjáról.</w:t>
      </w:r>
    </w:p>
    <w:p w:rsidR="00722F69" w:rsidRDefault="00722F69" w:rsidP="00722F69">
      <w:pPr>
        <w:numPr>
          <w:ilvl w:val="0"/>
          <w:numId w:val="12"/>
        </w:numPr>
        <w:autoSpaceDE w:val="0"/>
        <w:spacing w:before="9"/>
        <w:jc w:val="both"/>
      </w:pPr>
      <w:r w:rsidRPr="00B16036">
        <w:t>Gondoskodik szervezet működésével kapcsolatosan keletkezett irat</w:t>
      </w:r>
      <w:r>
        <w:t>okba való betekintés rendjéről.</w:t>
      </w:r>
    </w:p>
    <w:p w:rsidR="00722F69" w:rsidRDefault="00722F69" w:rsidP="00722F69">
      <w:pPr>
        <w:numPr>
          <w:ilvl w:val="0"/>
          <w:numId w:val="12"/>
        </w:numPr>
        <w:autoSpaceDE w:val="0"/>
        <w:spacing w:before="9"/>
        <w:jc w:val="both"/>
      </w:pPr>
      <w:r w:rsidRPr="00B16036">
        <w:t>Gondoskodik a szervezet működésének, szolgáltatásai igénybe vétele módjának, beszámolói közlésének nyilvánosságra hozataláról.</w:t>
      </w:r>
    </w:p>
    <w:p w:rsidR="00722F69" w:rsidRPr="00B16036" w:rsidRDefault="00722F69" w:rsidP="00722F69">
      <w:pPr>
        <w:numPr>
          <w:ilvl w:val="0"/>
          <w:numId w:val="12"/>
        </w:numPr>
        <w:autoSpaceDE w:val="0"/>
        <w:spacing w:before="9"/>
        <w:jc w:val="both"/>
      </w:pPr>
      <w:r w:rsidRPr="00B16036">
        <w:t xml:space="preserve">Előkészíti a Közgyűléseket. </w:t>
      </w:r>
    </w:p>
    <w:p w:rsidR="00722F69" w:rsidRPr="00B16036" w:rsidRDefault="00722F69" w:rsidP="00722F69">
      <w:pPr>
        <w:jc w:val="both"/>
      </w:pPr>
      <w:r w:rsidRPr="00B16036">
        <w:t xml:space="preserve">Az Elnök beszámolási kötelezettséggel tartozik a Közgyűlés felé.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rPr>
          <w:bCs/>
        </w:rPr>
        <w:t>Az Alelnök</w:t>
      </w:r>
    </w:p>
    <w:p w:rsidR="00722F69" w:rsidRDefault="00722F69" w:rsidP="00722F69">
      <w:pPr>
        <w:numPr>
          <w:ilvl w:val="0"/>
          <w:numId w:val="13"/>
        </w:numPr>
        <w:autoSpaceDE w:val="0"/>
        <w:spacing w:before="9"/>
        <w:jc w:val="both"/>
      </w:pPr>
      <w:r w:rsidRPr="00B16036">
        <w:lastRenderedPageBreak/>
        <w:t>Az Elnököt akadályoztatás esetén az Alelnök hel</w:t>
      </w:r>
      <w:bookmarkStart w:id="0" w:name="DDE_LINK"/>
      <w:r>
        <w:t>yettesíti.</w:t>
      </w:r>
    </w:p>
    <w:p w:rsidR="00722F69" w:rsidRPr="00B16036" w:rsidRDefault="00722F69" w:rsidP="00722F69">
      <w:pPr>
        <w:numPr>
          <w:ilvl w:val="0"/>
          <w:numId w:val="13"/>
        </w:numPr>
        <w:autoSpaceDE w:val="0"/>
        <w:spacing w:before="9"/>
        <w:jc w:val="both"/>
      </w:pPr>
      <w:r w:rsidRPr="00B16036">
        <w:t xml:space="preserve">Ellátja az Egyesület folyamatos képviseletét. </w:t>
      </w:r>
    </w:p>
    <w:p w:rsidR="00722F69" w:rsidRPr="00B16036" w:rsidRDefault="00722F69" w:rsidP="00722F69">
      <w:pPr>
        <w:pStyle w:val="Szvegtrzs31"/>
        <w:rPr>
          <w:b w:val="0"/>
        </w:rPr>
      </w:pPr>
    </w:p>
    <w:p w:rsidR="00722F69" w:rsidRPr="00B16036" w:rsidRDefault="00722F69" w:rsidP="00722F69">
      <w:pPr>
        <w:jc w:val="both"/>
      </w:pPr>
      <w:r w:rsidRPr="00B16036">
        <w:rPr>
          <w:bCs/>
        </w:rPr>
        <w:t>Titkár</w:t>
      </w:r>
    </w:p>
    <w:p w:rsidR="00722F69" w:rsidRDefault="00722F69" w:rsidP="00722F69">
      <w:pPr>
        <w:numPr>
          <w:ilvl w:val="0"/>
          <w:numId w:val="14"/>
        </w:numPr>
        <w:autoSpaceDE w:val="0"/>
        <w:spacing w:before="9"/>
        <w:jc w:val="both"/>
      </w:pPr>
      <w:r w:rsidRPr="00B16036">
        <w:t>A Titkárfelelős az Egyesület pénzügyi gazdálkodásáért, továbbá adminisztratív teendőket is ellát.</w:t>
      </w:r>
    </w:p>
    <w:p w:rsidR="00722F69" w:rsidRPr="00B16036" w:rsidRDefault="00722F69" w:rsidP="00722F69">
      <w:pPr>
        <w:numPr>
          <w:ilvl w:val="0"/>
          <w:numId w:val="14"/>
        </w:numPr>
        <w:autoSpaceDE w:val="0"/>
        <w:spacing w:before="9"/>
        <w:jc w:val="both"/>
      </w:pPr>
      <w:r w:rsidRPr="00B16036">
        <w:t xml:space="preserve">A Titkár tevékenységéről a Közgyűlésnek és az Elnökségnek tartozik beszámolási kötelezettséggel. </w:t>
      </w:r>
      <w:bookmarkEnd w:id="0"/>
      <w:r w:rsidRPr="00B16036">
        <w:t>Ellátja az Egyesület folyamatos képviseletét.</w:t>
      </w:r>
    </w:p>
    <w:p w:rsidR="00722F69" w:rsidRPr="00B16036" w:rsidRDefault="00722F69" w:rsidP="00722F69">
      <w:pPr>
        <w:autoSpaceDE w:val="0"/>
        <w:spacing w:before="9"/>
        <w:jc w:val="both"/>
      </w:pPr>
    </w:p>
    <w:p w:rsidR="00722F69" w:rsidRPr="00B16036" w:rsidRDefault="00722F69" w:rsidP="00722F69">
      <w:pPr>
        <w:jc w:val="both"/>
        <w:rPr>
          <w:bCs/>
        </w:rPr>
      </w:pPr>
      <w:r w:rsidRPr="00B16036">
        <w:rPr>
          <w:bCs/>
        </w:rPr>
        <w:t>Tisztségviselők választása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t xml:space="preserve">Az Egyesület tisztségviselőit a tagok sorából Közgyűlés választja. Személyükre bármely rendes tag javaslatot tehet. </w:t>
      </w:r>
    </w:p>
    <w:p w:rsidR="00722F69" w:rsidRPr="00B16036" w:rsidRDefault="00722F69" w:rsidP="00722F69">
      <w:pPr>
        <w:jc w:val="both"/>
      </w:pPr>
      <w:r w:rsidRPr="00B16036">
        <w:t xml:space="preserve">A Tisztújító Közgyűlés előtt 15 nappal az Elnök köteles felhívni a tagokat személyi javaslataik megtételére, illetve köteles legalább egy személyi javaslatot tenni. A tagok személyi javaslataikat a Közgyűlés folyamán a jelöltek bemutatásának kezdetéig tehetik meg.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Az Egyesület Tisztújító Közgyűlésére a választott tisztségviselők megbízatásának megszűnésével kerül sor. </w:t>
      </w:r>
    </w:p>
    <w:p w:rsidR="00722F69" w:rsidRPr="00B16036" w:rsidRDefault="00722F69" w:rsidP="00722F69">
      <w:pPr>
        <w:autoSpaceDE w:val="0"/>
        <w:jc w:val="both"/>
      </w:pPr>
    </w:p>
    <w:p w:rsidR="00722F69" w:rsidRPr="00B16036" w:rsidRDefault="00722F69" w:rsidP="00722F69">
      <w:pPr>
        <w:jc w:val="both"/>
      </w:pPr>
      <w:r w:rsidRPr="00B16036">
        <w:rPr>
          <w:bCs/>
        </w:rPr>
        <w:t xml:space="preserve">A tisztségviselői megbízatás megszűnik: </w:t>
      </w:r>
    </w:p>
    <w:p w:rsidR="00722F69" w:rsidRPr="00B16036" w:rsidRDefault="00722F69" w:rsidP="00722F69">
      <w:pPr>
        <w:jc w:val="both"/>
      </w:pPr>
      <w:r w:rsidRPr="00B16036">
        <w:t xml:space="preserve">a) a tisztségviselő tagsági viszonyának megszűnésével. </w:t>
      </w:r>
    </w:p>
    <w:p w:rsidR="00722F69" w:rsidRPr="00B16036" w:rsidRDefault="00722F69" w:rsidP="00722F69">
      <w:pPr>
        <w:jc w:val="both"/>
      </w:pPr>
      <w:r>
        <w:t xml:space="preserve">b) </w:t>
      </w:r>
      <w:r w:rsidRPr="00B16036">
        <w:t xml:space="preserve">a tisztségviselő megbízatási idejének lejártával. </w:t>
      </w:r>
    </w:p>
    <w:p w:rsidR="00722F69" w:rsidRPr="00B16036" w:rsidRDefault="00722F69" w:rsidP="00722F69">
      <w:pPr>
        <w:autoSpaceDE w:val="0"/>
        <w:jc w:val="both"/>
      </w:pPr>
      <w:r w:rsidRPr="00B16036">
        <w:t>c)</w:t>
      </w:r>
      <w:r>
        <w:t xml:space="preserve"> </w:t>
      </w:r>
      <w:r w:rsidRPr="00B16036">
        <w:t xml:space="preserve">a tisztségviselő visszahívásával. A tisztségviselő visszahívható amennyiben nem, vagy az Alapszabály rendelkezéseit megsértve látja el feladatait. A tisztségviselő visszahívását a tagok 33%-a kezdeményezheti. A visszahívásról a közgyűlés minősített többséggel hozatott határozatával dönt. </w:t>
      </w:r>
    </w:p>
    <w:p w:rsidR="00722F69" w:rsidRPr="00B16036" w:rsidRDefault="00722F69" w:rsidP="00722F69">
      <w:pPr>
        <w:pStyle w:val="Szvegtrzs21"/>
        <w:spacing w:before="206" w:line="200" w:lineRule="atLeast"/>
        <w:rPr>
          <w:bCs/>
          <w:iCs/>
        </w:rPr>
      </w:pPr>
      <w:r w:rsidRPr="00B16036">
        <w:t xml:space="preserve">Az Elnökség jogosult akár a tagok közül, akár kívülálló személyt pénztárosi teendők ellátásával megbízni. A pénztáros részére díjazás állapítható meg, </w:t>
      </w:r>
      <w:r w:rsidRPr="00B16036">
        <w:rPr>
          <w:bCs/>
          <w:iCs/>
        </w:rPr>
        <w:t xml:space="preserve">melyről az Elnökség dönt. </w:t>
      </w:r>
    </w:p>
    <w:p w:rsidR="00722F69" w:rsidRPr="00B16036" w:rsidRDefault="00722F69" w:rsidP="00722F69">
      <w:pPr>
        <w:pStyle w:val="Szvegtrzs21"/>
        <w:spacing w:before="206" w:line="200" w:lineRule="atLeast"/>
        <w:rPr>
          <w:bCs/>
          <w:iCs/>
        </w:rPr>
      </w:pPr>
      <w:r w:rsidRPr="00B16036">
        <w:rPr>
          <w:bCs/>
          <w:iCs/>
        </w:rPr>
        <w:t>Ügyvezető</w:t>
      </w:r>
    </w:p>
    <w:p w:rsidR="00722F69" w:rsidRPr="00B16036" w:rsidRDefault="00722F69" w:rsidP="00722F69">
      <w:pPr>
        <w:pStyle w:val="Szvegtrzs21"/>
        <w:spacing w:before="206" w:line="200" w:lineRule="atLeast"/>
        <w:rPr>
          <w:bCs/>
          <w:iCs/>
        </w:rPr>
      </w:pPr>
      <w:r w:rsidRPr="00B16036">
        <w:rPr>
          <w:bCs/>
          <w:iCs/>
        </w:rPr>
        <w:t>Az egyesület elnöksége az egyesület operatív feladatainak ellátására ügyvezetőt bízhat meg. Az ügyvezető az egyesületvezető tisztségviselője.</w:t>
      </w:r>
    </w:p>
    <w:p w:rsidR="00722F69" w:rsidRPr="00B16036" w:rsidRDefault="00722F69" w:rsidP="00722F69">
      <w:pPr>
        <w:pStyle w:val="Szvegtrzs21"/>
        <w:spacing w:before="0" w:line="240" w:lineRule="auto"/>
        <w:rPr>
          <w:bCs/>
          <w:iCs/>
        </w:rPr>
      </w:pPr>
      <w:r w:rsidRPr="00B16036">
        <w:rPr>
          <w:bCs/>
          <w:iCs/>
        </w:rPr>
        <w:t>Feladatát az elnökség iránymutatása alapján végzi.</w:t>
      </w:r>
    </w:p>
    <w:p w:rsidR="00722F69" w:rsidRPr="00B16036" w:rsidRDefault="00722F69" w:rsidP="00722F69">
      <w:pPr>
        <w:pStyle w:val="Szvegtrzs21"/>
        <w:spacing w:before="0" w:line="240" w:lineRule="auto"/>
        <w:rPr>
          <w:bCs/>
          <w:iCs/>
        </w:rPr>
      </w:pPr>
    </w:p>
    <w:p w:rsidR="00722F69" w:rsidRPr="00B16036" w:rsidRDefault="00722F69" w:rsidP="00722F69">
      <w:pPr>
        <w:pStyle w:val="Szvegtrzs21"/>
        <w:spacing w:before="0" w:line="240" w:lineRule="auto"/>
        <w:rPr>
          <w:bCs/>
          <w:iCs/>
        </w:rPr>
      </w:pPr>
      <w:r w:rsidRPr="00B16036">
        <w:rPr>
          <w:bCs/>
          <w:iCs/>
        </w:rPr>
        <w:t>Feladatai különösen:</w:t>
      </w:r>
    </w:p>
    <w:p w:rsidR="00722F69" w:rsidRDefault="00722F69" w:rsidP="00722F69">
      <w:pPr>
        <w:pStyle w:val="Szvegtrzs21"/>
        <w:numPr>
          <w:ilvl w:val="0"/>
          <w:numId w:val="15"/>
        </w:numPr>
        <w:spacing w:before="0" w:line="240" w:lineRule="auto"/>
        <w:rPr>
          <w:bCs/>
          <w:iCs/>
        </w:rPr>
      </w:pPr>
      <w:r w:rsidRPr="00B16036">
        <w:rPr>
          <w:bCs/>
          <w:iCs/>
        </w:rPr>
        <w:t>önállóan képviseli az egyesületet,</w:t>
      </w:r>
    </w:p>
    <w:p w:rsidR="00722F69" w:rsidRDefault="00722F69" w:rsidP="00722F69">
      <w:pPr>
        <w:pStyle w:val="Szvegtrzs21"/>
        <w:numPr>
          <w:ilvl w:val="0"/>
          <w:numId w:val="15"/>
        </w:numPr>
        <w:spacing w:before="0" w:line="240" w:lineRule="auto"/>
        <w:rPr>
          <w:bCs/>
          <w:iCs/>
        </w:rPr>
      </w:pPr>
      <w:r w:rsidRPr="00052395">
        <w:rPr>
          <w:bCs/>
          <w:iCs/>
        </w:rPr>
        <w:t>előkészíti az elnökségi ülések előterjesztéseit,</w:t>
      </w:r>
    </w:p>
    <w:p w:rsidR="00722F69" w:rsidRDefault="00722F69" w:rsidP="00722F69">
      <w:pPr>
        <w:pStyle w:val="Szvegtrzs21"/>
        <w:numPr>
          <w:ilvl w:val="0"/>
          <w:numId w:val="15"/>
        </w:numPr>
        <w:spacing w:before="0" w:line="240" w:lineRule="auto"/>
        <w:rPr>
          <w:bCs/>
          <w:iCs/>
        </w:rPr>
      </w:pPr>
      <w:r w:rsidRPr="00052395">
        <w:rPr>
          <w:bCs/>
          <w:iCs/>
        </w:rPr>
        <w:t>szervezi az Egyesület folyamatos működését, az adminisztratív ügyintézést, továbbá gondoskodik arról, hogy a közhasznú tevékenységről a közvélemény tájékoztatást kapjon,</w:t>
      </w:r>
    </w:p>
    <w:p w:rsidR="00722F69" w:rsidRDefault="00722F69" w:rsidP="00722F69">
      <w:pPr>
        <w:pStyle w:val="Szvegtrzs21"/>
        <w:numPr>
          <w:ilvl w:val="0"/>
          <w:numId w:val="15"/>
        </w:numPr>
        <w:spacing w:before="0" w:line="240" w:lineRule="auto"/>
        <w:rPr>
          <w:bCs/>
          <w:iCs/>
        </w:rPr>
      </w:pPr>
      <w:r w:rsidRPr="00052395">
        <w:rPr>
          <w:bCs/>
          <w:iCs/>
        </w:rPr>
        <w:t>adminisztratív feladatokat lát el,</w:t>
      </w:r>
    </w:p>
    <w:p w:rsidR="00722F69" w:rsidRDefault="00722F69" w:rsidP="00722F69">
      <w:pPr>
        <w:pStyle w:val="Szvegtrzs21"/>
        <w:numPr>
          <w:ilvl w:val="0"/>
          <w:numId w:val="15"/>
        </w:numPr>
        <w:spacing w:before="0" w:line="240" w:lineRule="auto"/>
        <w:rPr>
          <w:bCs/>
          <w:iCs/>
        </w:rPr>
      </w:pPr>
      <w:r w:rsidRPr="00052395">
        <w:rPr>
          <w:bCs/>
          <w:iCs/>
        </w:rPr>
        <w:t>gyakorolja a munkáltatói jogokat,</w:t>
      </w:r>
    </w:p>
    <w:p w:rsidR="00722F69" w:rsidRPr="00052395" w:rsidRDefault="00722F69" w:rsidP="00722F69">
      <w:pPr>
        <w:pStyle w:val="Szvegtrzs21"/>
        <w:numPr>
          <w:ilvl w:val="0"/>
          <w:numId w:val="15"/>
        </w:numPr>
        <w:spacing w:before="0" w:line="240" w:lineRule="auto"/>
        <w:rPr>
          <w:bCs/>
          <w:iCs/>
        </w:rPr>
      </w:pPr>
      <w:r>
        <w:rPr>
          <w:bCs/>
          <w:iCs/>
        </w:rPr>
        <w:t>k</w:t>
      </w:r>
      <w:r w:rsidRPr="00052395">
        <w:rPr>
          <w:bCs/>
          <w:iCs/>
        </w:rPr>
        <w:t>oordinálja a munkatársak munkáját.</w:t>
      </w:r>
    </w:p>
    <w:p w:rsidR="00722F69" w:rsidRPr="00B16036" w:rsidRDefault="00722F69" w:rsidP="00722F69">
      <w:pPr>
        <w:pStyle w:val="Szvegtrzs21"/>
        <w:spacing w:before="0" w:line="240" w:lineRule="auto"/>
        <w:rPr>
          <w:bCs/>
          <w:iCs/>
        </w:rPr>
      </w:pPr>
    </w:p>
    <w:p w:rsidR="00722F69" w:rsidRPr="00B16036" w:rsidRDefault="00722F69" w:rsidP="00722F69">
      <w:pPr>
        <w:pStyle w:val="Szvegtrzs21"/>
        <w:spacing w:before="0" w:line="240" w:lineRule="auto"/>
        <w:rPr>
          <w:bCs/>
          <w:iCs/>
        </w:rPr>
      </w:pPr>
    </w:p>
    <w:p w:rsidR="00722F69" w:rsidRPr="00B16036" w:rsidRDefault="00722F69" w:rsidP="00722F69">
      <w:pPr>
        <w:pStyle w:val="Szvegtrzs21"/>
        <w:spacing w:before="0" w:line="240" w:lineRule="auto"/>
        <w:rPr>
          <w:bCs/>
          <w:iCs/>
        </w:rPr>
      </w:pPr>
    </w:p>
    <w:p w:rsidR="00722F69" w:rsidRPr="00B16036" w:rsidRDefault="00722F69" w:rsidP="00722F69">
      <w:pPr>
        <w:jc w:val="both"/>
        <w:rPr>
          <w:bCs/>
        </w:rPr>
      </w:pPr>
    </w:p>
    <w:p w:rsidR="00722F69" w:rsidRPr="00B16036" w:rsidRDefault="00722F69" w:rsidP="00722F69">
      <w:pPr>
        <w:jc w:val="both"/>
        <w:rPr>
          <w:bCs/>
        </w:rPr>
      </w:pPr>
    </w:p>
    <w:p w:rsidR="00722F69" w:rsidRPr="00B16036" w:rsidRDefault="00722F69" w:rsidP="00722F69">
      <w:pPr>
        <w:jc w:val="both"/>
        <w:rPr>
          <w:bCs/>
        </w:rPr>
      </w:pPr>
      <w:r w:rsidRPr="00B16036">
        <w:rPr>
          <w:bCs/>
        </w:rPr>
        <w:t>A Felügyelő Bizottság</w:t>
      </w:r>
    </w:p>
    <w:p w:rsidR="00722F69" w:rsidRPr="00B16036" w:rsidRDefault="00722F69" w:rsidP="00722F69">
      <w:pPr>
        <w:jc w:val="both"/>
        <w:rPr>
          <w:bCs/>
          <w:iCs/>
        </w:rPr>
      </w:pPr>
    </w:p>
    <w:p w:rsidR="00722F69" w:rsidRPr="00B16036" w:rsidRDefault="00722F69" w:rsidP="00722F69">
      <w:pPr>
        <w:jc w:val="both"/>
      </w:pPr>
      <w:r w:rsidRPr="00B16036">
        <w:rPr>
          <w:bCs/>
          <w:iCs/>
        </w:rPr>
        <w:t>Amennyiben az egyesület éves bevétele meghaladja az ötvenmillió forintot, az egyesület köteles felügyelő bizottságot létrehozni.</w:t>
      </w:r>
    </w:p>
    <w:p w:rsidR="00722F69" w:rsidRPr="00B16036" w:rsidRDefault="00722F69" w:rsidP="00722F69">
      <w:pPr>
        <w:jc w:val="both"/>
      </w:pPr>
      <w:r w:rsidRPr="00B16036">
        <w:t xml:space="preserve">Az Felügyelő Bizottság tagjait a közgyűlés választja az általános rend szerint. Megbízatása a </w:t>
      </w:r>
      <w:r w:rsidRPr="00B16036">
        <w:lastRenderedPageBreak/>
        <w:t xml:space="preserve">vezetőség megbízatásának idejével azonos. </w:t>
      </w:r>
    </w:p>
    <w:p w:rsidR="00722F69" w:rsidRPr="00B16036" w:rsidRDefault="00722F69" w:rsidP="00722F69">
      <w:pPr>
        <w:autoSpaceDE w:val="0"/>
        <w:jc w:val="both"/>
        <w:rPr>
          <w:bCs/>
          <w:iCs/>
        </w:rPr>
      </w:pPr>
      <w:r w:rsidRPr="00B16036">
        <w:t xml:space="preserve">A felügyelő bizottsági taggá megválasztott személy az ő tisztsége elfogadásától számított tizenöt napon belül azokat a gazdasági társaságokat, szervezeteket, amelyeknél már felügyelő bizottsági tag, írásban tájékoztatni köteles. </w:t>
      </w:r>
    </w:p>
    <w:p w:rsidR="00722F69" w:rsidRPr="00B16036" w:rsidRDefault="00722F69" w:rsidP="00722F69">
      <w:pPr>
        <w:autoSpaceDE w:val="0"/>
        <w:jc w:val="both"/>
      </w:pPr>
      <w:r w:rsidRPr="00B16036">
        <w:rPr>
          <w:bCs/>
          <w:iCs/>
        </w:rPr>
        <w:t>A Felügyelő Bizottság évente egy ülést tart, melyet a Felügyelő Bizottság Elnöke az ülést megelőzően minimum 5 nappal hív össze, az egyesület nevét, székhelyét, a napirendi pontokat, valamint az ülés idejét, helyszínét megjelölő meghívóval, határozatait nyílt szavazás útján hozza meg.</w:t>
      </w:r>
    </w:p>
    <w:p w:rsidR="00722F69" w:rsidRPr="00B16036" w:rsidRDefault="00722F69" w:rsidP="00722F69">
      <w:pPr>
        <w:autoSpaceDE w:val="0"/>
        <w:jc w:val="both"/>
        <w:rPr>
          <w:bCs/>
        </w:rPr>
      </w:pPr>
      <w:r w:rsidRPr="00B16036">
        <w:t xml:space="preserve">A Felügyelő Bizottság tevékenységét a hatályos jogszabályok szerint végzi, </w:t>
      </w:r>
      <w:r w:rsidRPr="00B16036">
        <w:rPr>
          <w:iCs/>
        </w:rPr>
        <w:t xml:space="preserve">ügyrendjét </w:t>
      </w:r>
      <w:r w:rsidRPr="00B16036">
        <w:t xml:space="preserve">maga állapítja meg. </w:t>
      </w:r>
    </w:p>
    <w:p w:rsidR="00722F69" w:rsidRPr="00B16036" w:rsidRDefault="00722F69" w:rsidP="00722F69">
      <w:pPr>
        <w:autoSpaceDE w:val="0"/>
        <w:jc w:val="both"/>
        <w:rPr>
          <w:bCs/>
        </w:rPr>
      </w:pPr>
    </w:p>
    <w:p w:rsidR="00722F69" w:rsidRPr="00B16036" w:rsidRDefault="00722F69" w:rsidP="00722F69">
      <w:pPr>
        <w:autoSpaceDE w:val="0"/>
        <w:jc w:val="both"/>
      </w:pPr>
      <w:r w:rsidRPr="00B16036">
        <w:rPr>
          <w:bCs/>
        </w:rPr>
        <w:t xml:space="preserve">A Felügyelő Bizottság feladat és hatásköre különösen: </w:t>
      </w:r>
    </w:p>
    <w:p w:rsidR="00722F69" w:rsidRDefault="00722F69" w:rsidP="00722F69">
      <w:pPr>
        <w:numPr>
          <w:ilvl w:val="0"/>
          <w:numId w:val="16"/>
        </w:numPr>
        <w:autoSpaceDE w:val="0"/>
        <w:spacing w:before="57"/>
        <w:jc w:val="both"/>
      </w:pPr>
      <w:r w:rsidRPr="00B16036">
        <w:t>Összehívja az Egyesület legfőbb szervének rendkívüli ülését, és javaslatot tesz annak napirendjére, ha megítélése szerint a tisztségviselők (vezetés) tevékenysége jogszabályba, az alapszabályba, illetve a legfőbb szervének határozataiba ütközik, vagy egyébként sérti az Egyesület vagy a tagok érdek</w:t>
      </w:r>
      <w:r>
        <w:t>eit.</w:t>
      </w:r>
    </w:p>
    <w:p w:rsidR="00722F69" w:rsidRDefault="00722F69" w:rsidP="00722F69">
      <w:pPr>
        <w:numPr>
          <w:ilvl w:val="0"/>
          <w:numId w:val="16"/>
        </w:numPr>
        <w:autoSpaceDE w:val="0"/>
        <w:spacing w:before="57"/>
        <w:jc w:val="both"/>
      </w:pPr>
      <w:r w:rsidRPr="00B16036">
        <w:t>Köteles megvizsgálni a legfőbb szerv ülésének napirendjén szereplő valamennyi lényeges üzletpolitikai jelentést, valamint minden olyan előterjesztést, amely a legfőbb szerv kizárólagos hatásk</w:t>
      </w:r>
      <w:r>
        <w:t>örébe tartozó ügyre vonatkozik.</w:t>
      </w:r>
    </w:p>
    <w:p w:rsidR="00722F69" w:rsidRDefault="00722F69" w:rsidP="00722F69">
      <w:pPr>
        <w:numPr>
          <w:ilvl w:val="0"/>
          <w:numId w:val="16"/>
        </w:numPr>
        <w:autoSpaceDE w:val="0"/>
        <w:spacing w:before="57"/>
        <w:jc w:val="both"/>
      </w:pPr>
      <w:r w:rsidRPr="00B16036">
        <w:t>Írásbeli jelentést készít a számvitelről szóló 2000. évi C. törvény (a továbbiakban: számviteli törvény) szerinti beszámolóról és az adózott eredmény felhasznál</w:t>
      </w:r>
      <w:r>
        <w:t>ásáról a legfőbb szerv részére.</w:t>
      </w:r>
    </w:p>
    <w:p w:rsidR="00722F69" w:rsidRDefault="00722F69" w:rsidP="00722F69">
      <w:pPr>
        <w:numPr>
          <w:ilvl w:val="0"/>
          <w:numId w:val="16"/>
        </w:numPr>
        <w:autoSpaceDE w:val="0"/>
        <w:spacing w:before="57"/>
        <w:jc w:val="both"/>
      </w:pPr>
      <w:r w:rsidRPr="00B16036">
        <w:t>Ellenőrzi a közhasznú szerve</w:t>
      </w:r>
      <w:r>
        <w:t>zet működését és gazdálkodását.</w:t>
      </w:r>
    </w:p>
    <w:p w:rsidR="00722F69" w:rsidRDefault="00722F69" w:rsidP="00722F69">
      <w:pPr>
        <w:numPr>
          <w:ilvl w:val="0"/>
          <w:numId w:val="16"/>
        </w:numPr>
        <w:autoSpaceDE w:val="0"/>
        <w:spacing w:before="57"/>
        <w:jc w:val="both"/>
      </w:pPr>
      <w:r w:rsidRPr="00B16036">
        <w:t xml:space="preserve">Ellenőrzi a vagyonmérleg-tervezeteket </w:t>
      </w:r>
      <w:r>
        <w:t>és a vagyonleltár-tervezeteket.</w:t>
      </w:r>
    </w:p>
    <w:p w:rsidR="00722F69" w:rsidRDefault="00722F69" w:rsidP="00722F69">
      <w:pPr>
        <w:numPr>
          <w:ilvl w:val="0"/>
          <w:numId w:val="16"/>
        </w:numPr>
        <w:autoSpaceDE w:val="0"/>
        <w:spacing w:before="57"/>
        <w:jc w:val="both"/>
      </w:pPr>
      <w:r w:rsidRPr="00B16036">
        <w:t>Jelentést kérhet a vezető tisztségviselőktől, illetve tájékoztatást vagy felvilágosítást</w:t>
      </w:r>
      <w:r>
        <w:t xml:space="preserve"> az Egyesület munkavállalóitól.</w:t>
      </w:r>
    </w:p>
    <w:p w:rsidR="00722F69" w:rsidRDefault="00722F69" w:rsidP="00722F69">
      <w:pPr>
        <w:numPr>
          <w:ilvl w:val="0"/>
          <w:numId w:val="16"/>
        </w:numPr>
        <w:autoSpaceDE w:val="0"/>
        <w:spacing w:before="57"/>
        <w:jc w:val="both"/>
      </w:pPr>
      <w:r w:rsidRPr="00B16036">
        <w:t>Megvizsgálhatja</w:t>
      </w:r>
      <w:r>
        <w:t>,</w:t>
      </w:r>
      <w:r w:rsidRPr="00B16036">
        <w:t xml:space="preserve"> ill. betekinthet az E</w:t>
      </w:r>
      <w:r>
        <w:t>gyesület könyveibe és irataiba.</w:t>
      </w:r>
    </w:p>
    <w:p w:rsidR="00722F69" w:rsidRDefault="00722F69" w:rsidP="00722F69">
      <w:pPr>
        <w:numPr>
          <w:ilvl w:val="0"/>
          <w:numId w:val="16"/>
        </w:numPr>
        <w:autoSpaceDE w:val="0"/>
        <w:spacing w:before="57"/>
        <w:jc w:val="both"/>
      </w:pPr>
      <w:r w:rsidRPr="00B16036">
        <w:t>Ellátja mindazon feladato</w:t>
      </w:r>
      <w:r>
        <w:t>kat, melyeket jogszabály előír.</w:t>
      </w:r>
    </w:p>
    <w:p w:rsidR="00722F69" w:rsidRPr="00B16036" w:rsidRDefault="00722F69" w:rsidP="00722F69">
      <w:pPr>
        <w:numPr>
          <w:ilvl w:val="0"/>
          <w:numId w:val="16"/>
        </w:numPr>
        <w:autoSpaceDE w:val="0"/>
        <w:spacing w:before="57"/>
        <w:jc w:val="both"/>
      </w:pPr>
      <w:r w:rsidRPr="00B16036">
        <w:t>A felügyelő bizottság köteles az intézkedésre jogosult vezető szervet tájékoztatni és annak összehívását kezdeményezni, ha arról szerez tudomást, hogy</w:t>
      </w:r>
    </w:p>
    <w:p w:rsidR="00722F69" w:rsidRPr="00B16036" w:rsidRDefault="00722F69" w:rsidP="00722F69">
      <w:pPr>
        <w:jc w:val="both"/>
      </w:pPr>
      <w:r w:rsidRPr="00B16036">
        <w:t xml:space="preserve">a) az Egyesület működése során olyan jogszabálysértés vagy az Egyesület érdekeit egyébként súlyosan sértő esemény (mulasztás) történt, amelynek megszüntetése vagy következményeinek elhárítása, illetve enyhítése az intézkedésre jogosult vezető szerv döntését teszi szükségessé; </w:t>
      </w:r>
    </w:p>
    <w:p w:rsidR="00722F69" w:rsidRPr="00B16036" w:rsidRDefault="00722F69" w:rsidP="00722F69">
      <w:pPr>
        <w:jc w:val="both"/>
      </w:pPr>
      <w:r w:rsidRPr="00B16036">
        <w:t xml:space="preserve">b) a vezető tisztségviselők felelősségét megalapozó tény merült fel.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Ha a felügyelő bizottság indítványára - annak megtételétől számított harminc napon belül - nem hívták össze közgyűlést, a határidő eredménytelen eltelte esetén erre a felügyelő bizottság is jogosult.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Haladéktalanul értesíteni a törvényességi felügyeletet ellátó szervet, ha az arra jogosult szerv a törvényes működés helyreállítása érdekében szükséges intézkedéseket nem teszi meg. </w:t>
      </w:r>
    </w:p>
    <w:p w:rsidR="00722F69" w:rsidRPr="00B16036" w:rsidRDefault="00722F69" w:rsidP="00722F69">
      <w:pPr>
        <w:jc w:val="both"/>
      </w:pPr>
      <w:r w:rsidRPr="00B16036">
        <w:t xml:space="preserve">A felügyelő bizottság egyes ellenőrzési feladatok elvégzésével bármely tagját megbízhatja, illetve az ellenőrzést állandó jelleggel is megoszthatja tagjai között. Az ellenőrzés megosztása nem érinti sem a felügyelő bizottság, mint testület, sem a tag felelősségét, sem azt a jogát, hogy az ellenőrzést más, a felügyelő bizottság ellenőrzési feladatkörébe tartozó tevékenységre is kiterjessze.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  <w:rPr>
          <w:bCs/>
        </w:rPr>
      </w:pPr>
      <w:r w:rsidRPr="00B16036">
        <w:rPr>
          <w:bCs/>
        </w:rPr>
        <w:t>A felügyelő bizottság működése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jc w:val="both"/>
      </w:pPr>
      <w:r w:rsidRPr="00B16036">
        <w:t xml:space="preserve">A felügyelő bizottság testületként jár el. A felügyelő bizottság tagjai sorából elnököt (szükség esetén elnökhelyettest) választ. </w:t>
      </w:r>
    </w:p>
    <w:p w:rsidR="00722F69" w:rsidRPr="00B16036" w:rsidRDefault="00722F69" w:rsidP="00722F69">
      <w:pPr>
        <w:jc w:val="both"/>
      </w:pPr>
      <w:r w:rsidRPr="00B16036">
        <w:t xml:space="preserve">A felügyelő bizottság </w:t>
      </w:r>
      <w:r w:rsidRPr="00B16036">
        <w:rPr>
          <w:iCs/>
        </w:rPr>
        <w:t xml:space="preserve">határozatképes, ha legalább </w:t>
      </w:r>
      <w:r w:rsidRPr="00B16036">
        <w:t xml:space="preserve">2 </w:t>
      </w:r>
      <w:r w:rsidRPr="00B16036">
        <w:rPr>
          <w:iCs/>
        </w:rPr>
        <w:t xml:space="preserve">tag jelen van, határozatát egyszerű szótöbbséggel hozza. </w:t>
      </w:r>
    </w:p>
    <w:p w:rsidR="00722F69" w:rsidRPr="00B16036" w:rsidRDefault="00722F69" w:rsidP="00722F69">
      <w:pPr>
        <w:jc w:val="both"/>
      </w:pPr>
      <w:r w:rsidRPr="00B16036">
        <w:t xml:space="preserve">A felügyelő bizottság tagjai személyesen kötelesek eljárni, képviseletnek nincs helye. </w:t>
      </w:r>
    </w:p>
    <w:p w:rsidR="00722F69" w:rsidRPr="00B16036" w:rsidRDefault="00722F69" w:rsidP="00722F69">
      <w:pPr>
        <w:jc w:val="both"/>
      </w:pPr>
      <w:bookmarkStart w:id="1" w:name="_GoBack"/>
      <w:bookmarkEnd w:id="1"/>
      <w:r w:rsidRPr="00B16036">
        <w:t xml:space="preserve">A felügyelő bizottság </w:t>
      </w:r>
      <w:r w:rsidRPr="00B16036">
        <w:rPr>
          <w:iCs/>
        </w:rPr>
        <w:t xml:space="preserve">üléseit az elnök hívja össze </w:t>
      </w:r>
      <w:r w:rsidRPr="00B16036">
        <w:t xml:space="preserve">és vezeti. Az ülés összehívását - az ok és a cél </w:t>
      </w:r>
      <w:r w:rsidRPr="00B16036">
        <w:lastRenderedPageBreak/>
        <w:t xml:space="preserve">megjelölésével - a felügyelő bizottság bármely tagja írásban kérheti az elnöktől, aki a kérelem kézhezvételétől számított nyolc napon belül köteles intézkedni a felügyelő bizottság ülésének harminc napon belüli időpontra történő összehívásáról. Ha az elnök a kérelemnek nem tesz eleget, a tag maga jogosult az ülés összehívására. </w:t>
      </w:r>
    </w:p>
    <w:p w:rsidR="00722F69" w:rsidRPr="00B16036" w:rsidRDefault="00722F69" w:rsidP="00722F69">
      <w:pPr>
        <w:jc w:val="both"/>
      </w:pPr>
      <w:r w:rsidRPr="00B16036">
        <w:t xml:space="preserve">A felügyelő bizottság egyebekben az </w:t>
      </w:r>
      <w:r w:rsidRPr="00B16036">
        <w:rPr>
          <w:iCs/>
        </w:rPr>
        <w:t xml:space="preserve">ügyrendjét maga állapítja meg, amelyet a közgyűlés hagy jóvá. </w:t>
      </w:r>
      <w:r w:rsidRPr="00B16036">
        <w:t xml:space="preserve">Tanácskozási joggal részt vesznek a legfőbb szervek ülésein. </w:t>
      </w:r>
    </w:p>
    <w:p w:rsidR="00722F69" w:rsidRPr="00B16036" w:rsidRDefault="00722F69" w:rsidP="00722F69">
      <w:pPr>
        <w:autoSpaceDE w:val="0"/>
        <w:jc w:val="both"/>
      </w:pPr>
      <w:r w:rsidRPr="00B16036">
        <w:t>Ha a felügyelő bizottság tagjainak száma az alapszabályban meghatározott létszám alá csökken, vagy nincs</w:t>
      </w:r>
      <w:r>
        <w:t>,</w:t>
      </w:r>
      <w:r w:rsidRPr="00B16036">
        <w:t xml:space="preserve"> aki az ülését összehívja, az Egyesület elnöke a felügyelő bizottság rendeltetésszerű működésének helyreállítása érdekében köteles összehívni a legfőbb szervet.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Ha a felügyelő bizottság a közhasznú tevékenység folytatásának feltételeiről kötött szerződés megszegését észleli, köteles haladéktalanul összehívni a közgyűlést. </w:t>
      </w:r>
    </w:p>
    <w:p w:rsidR="00722F69" w:rsidRPr="00B16036" w:rsidRDefault="00722F69" w:rsidP="00722F69">
      <w:pPr>
        <w:autoSpaceDE w:val="0"/>
        <w:jc w:val="both"/>
      </w:pPr>
    </w:p>
    <w:p w:rsidR="00722F69" w:rsidRPr="00B16036" w:rsidRDefault="00722F69" w:rsidP="00722F69">
      <w:pPr>
        <w:autoSpaceDE w:val="0"/>
        <w:jc w:val="both"/>
        <w:rPr>
          <w:bCs/>
        </w:rPr>
      </w:pPr>
      <w:r w:rsidRPr="00B16036">
        <w:rPr>
          <w:bCs/>
        </w:rPr>
        <w:t xml:space="preserve">A felügyelő bizottság és a könyvvizsgálóra vonatkozó közös szabályok </w:t>
      </w:r>
    </w:p>
    <w:p w:rsidR="00722F69" w:rsidRPr="00B16036" w:rsidRDefault="00722F69" w:rsidP="00722F69">
      <w:pPr>
        <w:autoSpaceDE w:val="0"/>
        <w:jc w:val="both"/>
      </w:pPr>
    </w:p>
    <w:p w:rsidR="00722F69" w:rsidRPr="00B16036" w:rsidRDefault="00722F69" w:rsidP="00722F69">
      <w:pPr>
        <w:autoSpaceDE w:val="0"/>
        <w:jc w:val="both"/>
      </w:pPr>
      <w:r w:rsidRPr="00B16036">
        <w:t>Az Egyesület alapításakor a vezető tisztségviselőket és a felügyelő</w:t>
      </w:r>
      <w:r>
        <w:t xml:space="preserve"> bizottság tagjait, valamint a </w:t>
      </w:r>
      <w:r w:rsidRPr="00B16036">
        <w:t xml:space="preserve">könyvvizsgálót az alapítók az alapszabályban jelölik ki. Ezt követően az Egyesületvezető tisztségviselőit, felügyelő bizottságának tagjait és a könyvvizsgálót az Egyesület legfőbb szerve választja meg.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Az Egyesület közgyűlésén nem lehet meghatalmazott a felügyelő bizottság tagja és a könyvvizsgáló. A vezető tisztségviselők az Egyesület vezetését az ilyen tisztséget betöltő személyektől elvárható fokozott gondossággal, az Egyesület érdekeinek elsődlegessége alapján kötelesek ellátni. A jogszabályok, az alapszabály, illetve a legfőbb szerv által hozott határozatok, kötelezettségeik vétkes megszegésével az Egyesületnek okozott károkért a polgári jog szabályai szerint felelnek. </w:t>
      </w:r>
    </w:p>
    <w:p w:rsidR="00722F69" w:rsidRPr="00B16036" w:rsidRDefault="00722F69" w:rsidP="00722F69">
      <w:pPr>
        <w:autoSpaceDE w:val="0"/>
        <w:jc w:val="both"/>
      </w:pPr>
    </w:p>
    <w:p w:rsidR="00722F69" w:rsidRPr="00B16036" w:rsidRDefault="00722F69" w:rsidP="00722F69">
      <w:pPr>
        <w:autoSpaceDE w:val="0"/>
        <w:jc w:val="both"/>
      </w:pPr>
      <w:r w:rsidRPr="00B16036">
        <w:t xml:space="preserve">Megszűnik a vezető tisztségviselői megbízás: </w:t>
      </w:r>
    </w:p>
    <w:p w:rsidR="00722F69" w:rsidRPr="00B16036" w:rsidRDefault="00722F69" w:rsidP="00722F69">
      <w:pPr>
        <w:jc w:val="both"/>
      </w:pPr>
      <w:r w:rsidRPr="00B16036">
        <w:t xml:space="preserve">a) a megbízás időtartamának lejártával, </w:t>
      </w:r>
    </w:p>
    <w:p w:rsidR="00722F69" w:rsidRPr="00B16036" w:rsidRDefault="00722F69" w:rsidP="00722F69">
      <w:pPr>
        <w:jc w:val="both"/>
      </w:pPr>
      <w:r w:rsidRPr="00B16036">
        <w:t xml:space="preserve">b) visszahívással,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c) törvényben szabályozott kizáró ok bekövetkeztével, </w:t>
      </w:r>
    </w:p>
    <w:p w:rsidR="00722F69" w:rsidRPr="00B16036" w:rsidRDefault="00722F69" w:rsidP="00722F69">
      <w:pPr>
        <w:jc w:val="both"/>
      </w:pPr>
      <w:r w:rsidRPr="00B16036">
        <w:t xml:space="preserve">d) lemondással,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e) elhalálozással. </w:t>
      </w:r>
    </w:p>
    <w:p w:rsidR="00722F69" w:rsidRPr="00052395" w:rsidRDefault="00722F69" w:rsidP="00722F69">
      <w:pPr>
        <w:autoSpaceDE w:val="0"/>
        <w:jc w:val="both"/>
      </w:pPr>
      <w:r w:rsidRPr="00B16036">
        <w:t>A vezető tisztségviselő tisztségéről bármikor lemondhat, azonban ha az</w:t>
      </w:r>
      <w:r>
        <w:t xml:space="preserve"> Egyesület </w:t>
      </w:r>
      <w:r w:rsidRPr="00B16036">
        <w:t xml:space="preserve">működőképessége ezt megkívánja, a lemondás csak annak bejelentésétől számított hatvanadik napon válik hatályossá, kivéve, ha a legfőbb szerv az új vezető tisztségviselő megválasztásáról már ezt megelőzően gondoskodott. A lemondás hatályossá válásáig a vezető tisztségviselő a halaszthatatlan döntések meghozatalában, illetve az ilyen intézkedések megtételében köteles részt venni. </w:t>
      </w:r>
    </w:p>
    <w:p w:rsidR="00722F69" w:rsidRPr="00B16036" w:rsidRDefault="00722F69" w:rsidP="00722F69">
      <w:pPr>
        <w:jc w:val="both"/>
        <w:rPr>
          <w:bCs/>
          <w:iCs/>
        </w:rPr>
      </w:pPr>
    </w:p>
    <w:p w:rsidR="00722F69" w:rsidRPr="00B16036" w:rsidRDefault="00722F69" w:rsidP="00722F69">
      <w:pPr>
        <w:jc w:val="both"/>
      </w:pPr>
      <w:r w:rsidRPr="00B16036">
        <w:rPr>
          <w:bCs/>
        </w:rPr>
        <w:t xml:space="preserve">Összeférhetetlenségi szabályok </w:t>
      </w:r>
    </w:p>
    <w:p w:rsidR="00722F69" w:rsidRPr="00B16036" w:rsidRDefault="00722F69" w:rsidP="00722F69">
      <w:pPr>
        <w:jc w:val="both"/>
      </w:pPr>
      <w:r w:rsidRPr="00B16036">
        <w:t xml:space="preserve">Nem lehet a felügyelő szerv elnöke vagy tagja, illetve könyvvizsgálója az a személy, aki </w:t>
      </w:r>
    </w:p>
    <w:p w:rsidR="00722F69" w:rsidRPr="00B16036" w:rsidRDefault="00722F69" w:rsidP="00722F69">
      <w:pPr>
        <w:jc w:val="both"/>
      </w:pPr>
      <w:r w:rsidRPr="00B16036">
        <w:t xml:space="preserve">a) az Egyesület vagy legfőbb szervének elnöke vagy tagja, </w:t>
      </w:r>
    </w:p>
    <w:p w:rsidR="00722F69" w:rsidRPr="00B16036" w:rsidRDefault="00722F69" w:rsidP="00722F69">
      <w:pPr>
        <w:jc w:val="both"/>
      </w:pPr>
      <w:r w:rsidRPr="00B16036">
        <w:t>b) a közhasznú szervezettel a megbízatásán kívüli más te</w:t>
      </w:r>
      <w:r>
        <w:t xml:space="preserve">vékenység kifejtésére irányuló </w:t>
      </w:r>
      <w:r w:rsidRPr="00B16036">
        <w:t xml:space="preserve">munkaviszonyban vagy munkavégzésre irányuló egyéb jogviszonyban áll, ha jogszabály másképp nem rendelkezik,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c) a közhasznú szervezet cél szerinti juttatásából részesül - kivéve a bárki által megkötés nélkül igénybe vehető nem pénzbeli szolgáltatásokat, és a társadalmi szervezet által tagjának a tagsági jogviszony alapján nyújtott, létesítő okiratnak megfelelő cél szerinti juttatást -, illetve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d) az a)-c) pontban meghatározott személyek hozzátartozója. </w:t>
      </w:r>
    </w:p>
    <w:p w:rsidR="00722F69" w:rsidRPr="00B16036" w:rsidRDefault="00722F69" w:rsidP="00722F69">
      <w:pPr>
        <w:autoSpaceDE w:val="0"/>
        <w:jc w:val="both"/>
        <w:rPr>
          <w:bCs/>
          <w:iCs/>
        </w:rPr>
      </w:pPr>
    </w:p>
    <w:p w:rsidR="00722F69" w:rsidRPr="00B16036" w:rsidRDefault="00722F69" w:rsidP="00722F69">
      <w:pPr>
        <w:autoSpaceDE w:val="0"/>
        <w:rPr>
          <w:bCs/>
          <w:iCs/>
        </w:rPr>
      </w:pPr>
      <w:r w:rsidRPr="00B16036">
        <w:rPr>
          <w:bCs/>
          <w:iCs/>
        </w:rPr>
        <w:t xml:space="preserve">A 2011. évi CLXXV. törvény 39. </w:t>
      </w:r>
      <w:r w:rsidRPr="00B16036">
        <w:rPr>
          <w:bCs/>
          <w:iCs/>
          <w:sz w:val="20"/>
          <w:szCs w:val="20"/>
        </w:rPr>
        <w:t>§ (1)</w:t>
      </w:r>
      <w:r w:rsidRPr="00B16036">
        <w:rPr>
          <w:bCs/>
          <w:iCs/>
        </w:rPr>
        <w:t xml:space="preserve"> bekezdése szerint  A közhasznú szervezet megszűnését követő három évig nem lehet más közhasznú szervezet vezető tisztségviselője az a személy, aki korábban olyan közhasznú szervezet vezető tisztségviselője volt - annak megszűnését megelőző két évben legalább egy évig -,</w:t>
      </w:r>
    </w:p>
    <w:p w:rsidR="00722F69" w:rsidRPr="00B16036" w:rsidRDefault="00722F69" w:rsidP="00722F69">
      <w:pPr>
        <w:autoSpaceDE w:val="0"/>
        <w:jc w:val="both"/>
        <w:rPr>
          <w:bCs/>
          <w:iCs/>
        </w:rPr>
      </w:pPr>
      <w:bookmarkStart w:id="2" w:name="pr435"/>
      <w:bookmarkEnd w:id="2"/>
      <w:r w:rsidRPr="00B16036">
        <w:rPr>
          <w:bCs/>
          <w:iCs/>
        </w:rPr>
        <w:t xml:space="preserve">a) amely jogutód nélkül szűnt meg úgy, hogy az állami adó- és vámhatóságnál nyilvántartott adó- és </w:t>
      </w:r>
      <w:r w:rsidRPr="00B16036">
        <w:rPr>
          <w:bCs/>
          <w:iCs/>
        </w:rPr>
        <w:lastRenderedPageBreak/>
        <w:t>vámtartozását nem egyenlítette ki,</w:t>
      </w:r>
    </w:p>
    <w:p w:rsidR="00722F69" w:rsidRPr="00B16036" w:rsidRDefault="00722F69" w:rsidP="00722F69">
      <w:pPr>
        <w:autoSpaceDE w:val="0"/>
        <w:jc w:val="both"/>
        <w:rPr>
          <w:bCs/>
          <w:iCs/>
        </w:rPr>
      </w:pPr>
      <w:bookmarkStart w:id="3" w:name="pr436"/>
      <w:bookmarkEnd w:id="3"/>
      <w:r w:rsidRPr="00B16036">
        <w:rPr>
          <w:bCs/>
          <w:iCs/>
        </w:rPr>
        <w:t>b) amellyel szemben az állami adó- és vámhatóság jelentős összegű adóhiányt tárt fel,</w:t>
      </w:r>
    </w:p>
    <w:p w:rsidR="00722F69" w:rsidRPr="00B16036" w:rsidRDefault="00722F69" w:rsidP="00722F69">
      <w:pPr>
        <w:autoSpaceDE w:val="0"/>
        <w:jc w:val="both"/>
        <w:rPr>
          <w:bCs/>
          <w:iCs/>
        </w:rPr>
      </w:pPr>
      <w:bookmarkStart w:id="4" w:name="pr437"/>
      <w:bookmarkEnd w:id="4"/>
      <w:r w:rsidRPr="00B16036">
        <w:rPr>
          <w:bCs/>
          <w:iCs/>
        </w:rPr>
        <w:t>c) amellyel szemben az állami adó- és vámhatóság üzletlezárás intézkedést alkalmazott, vagy üzletlezárást helyettesítő bírságot szabott ki,</w:t>
      </w:r>
    </w:p>
    <w:p w:rsidR="00722F69" w:rsidRPr="00B16036" w:rsidRDefault="00722F69" w:rsidP="00722F69">
      <w:pPr>
        <w:autoSpaceDE w:val="0"/>
        <w:jc w:val="both"/>
        <w:rPr>
          <w:bCs/>
          <w:iCs/>
        </w:rPr>
      </w:pPr>
      <w:bookmarkStart w:id="5" w:name="pr438"/>
      <w:bookmarkEnd w:id="5"/>
      <w:r w:rsidRPr="00B16036">
        <w:rPr>
          <w:bCs/>
          <w:iCs/>
        </w:rPr>
        <w:t>d) amelynek adószámát az állami adó- és vámhatóság az adózás rendjéről szóló törvény szerint felfüggesztette vagy törölte.</w:t>
      </w:r>
    </w:p>
    <w:p w:rsidR="00722F69" w:rsidRPr="00B16036" w:rsidRDefault="00722F69" w:rsidP="00722F69">
      <w:pPr>
        <w:autoSpaceDE w:val="0"/>
        <w:jc w:val="both"/>
      </w:pPr>
    </w:p>
    <w:p w:rsidR="00722F69" w:rsidRPr="00B16036" w:rsidRDefault="00722F69" w:rsidP="00722F69">
      <w:pPr>
        <w:autoSpaceDE w:val="0"/>
        <w:jc w:val="both"/>
      </w:pPr>
      <w:r w:rsidRPr="00B16036">
        <w:t xml:space="preserve">A vezető tisztségviselő, illetve az ennek jelölt személy köteles valamennyi érintett közhasznú szervezetet előzetesen tájékoztatni arról, hogy ilyen tisztséget egyidejűleg más közhasznú szervezetnél is betölt. </w:t>
      </w:r>
    </w:p>
    <w:p w:rsidR="00722F69" w:rsidRPr="00B16036" w:rsidRDefault="00722F69" w:rsidP="00722F69">
      <w:pPr>
        <w:autoSpaceDE w:val="0"/>
        <w:jc w:val="both"/>
      </w:pPr>
      <w:r w:rsidRPr="00B16036">
        <w:t>Az Egyesület vezető tisztségviselője és közeli hozzátartozója ugyanannál a szervezetnél a felügyelő bizottság tagjává nem választható meg.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Nem lehet könyvvizsgáló az Egyesület alapítója, illetve tagja. Nem választható könyvvizsgálóvá az Egyesület vezető tisztségviselője és felügyelő bizottsági tagja, valamint ezek közeli hozzátartozója, továbbá az Egyesület munkavállalója e minőségének megszűnésétől számított három évig.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Ha a könyvvizsgáló gazdálkodó szervezet, a személyi összeférhetetlenségi előírásokat a könyvvizsgálói tevékenységet végző személyen kívül a gazdálkodó szervezet valamennyi tagjára (részvényesére), vezető tisztségviselőjére és vezető állású munkavállalójára is alkalmazni kell. </w:t>
      </w:r>
    </w:p>
    <w:p w:rsidR="00722F69" w:rsidRPr="00B16036" w:rsidRDefault="00722F69" w:rsidP="00722F69">
      <w:pPr>
        <w:autoSpaceDE w:val="0"/>
        <w:spacing w:before="230"/>
        <w:jc w:val="both"/>
      </w:pPr>
      <w:r w:rsidRPr="00B16036">
        <w:t xml:space="preserve">A könyvvizsgálatért felelős személy az Egyesület részére más megbízás alapján munkát nem végezhet, és a könyvvizsgáló gazdálkodó szervezet is csak akkor láthat el más feladatot is, ha a megbízás tárgya nem érinti a könyvvizsgálónak a feladatait. </w:t>
      </w:r>
    </w:p>
    <w:p w:rsidR="00722F69" w:rsidRPr="00B16036" w:rsidRDefault="00722F69" w:rsidP="00722F69">
      <w:pPr>
        <w:autoSpaceDE w:val="0"/>
        <w:spacing w:before="230"/>
        <w:jc w:val="both"/>
        <w:rPr>
          <w:bCs/>
        </w:rPr>
      </w:pPr>
      <w:r w:rsidRPr="00B16036">
        <w:t xml:space="preserve">Külön törvény a könyvvizsgálóval szemben más összeférhetetlenségi szabályokat is megállapíthat. </w:t>
      </w:r>
    </w:p>
    <w:p w:rsidR="00722F69" w:rsidRPr="00B16036" w:rsidRDefault="00722F69" w:rsidP="00722F69">
      <w:pPr>
        <w:autoSpaceDE w:val="0"/>
        <w:spacing w:before="230"/>
        <w:jc w:val="both"/>
      </w:pPr>
      <w:r w:rsidRPr="00B16036">
        <w:rPr>
          <w:bCs/>
        </w:rPr>
        <w:t xml:space="preserve">Az Egyesület képviselete </w:t>
      </w:r>
    </w:p>
    <w:p w:rsidR="00722F69" w:rsidRPr="00B16036" w:rsidRDefault="00722F69" w:rsidP="00722F69">
      <w:pPr>
        <w:autoSpaceDE w:val="0"/>
        <w:spacing w:before="230"/>
        <w:jc w:val="both"/>
        <w:rPr>
          <w:bCs/>
          <w:iCs/>
        </w:rPr>
      </w:pPr>
      <w:r w:rsidRPr="00B16036">
        <w:t xml:space="preserve">Az Egyesület képviseletére az elnökség jogosult. </w:t>
      </w:r>
      <w:r w:rsidRPr="00B16036">
        <w:rPr>
          <w:bCs/>
          <w:iCs/>
        </w:rPr>
        <w:t>Az elnökség tagjainak képviseleti joga önálló.</w:t>
      </w:r>
    </w:p>
    <w:p w:rsidR="00722F69" w:rsidRPr="00B16036" w:rsidRDefault="00722F69" w:rsidP="00722F69"/>
    <w:p w:rsidR="00722F69" w:rsidRPr="00B16036" w:rsidRDefault="00722F69" w:rsidP="00722F69">
      <w:pPr>
        <w:jc w:val="center"/>
      </w:pPr>
      <w:r w:rsidRPr="00B16036">
        <w:rPr>
          <w:bCs/>
        </w:rPr>
        <w:t>IV. Az egyesület gazdálkodása</w:t>
      </w:r>
    </w:p>
    <w:p w:rsidR="00722F69" w:rsidRPr="00B16036" w:rsidRDefault="00722F69" w:rsidP="00722F69">
      <w:pPr>
        <w:autoSpaceDE w:val="0"/>
        <w:spacing w:before="273"/>
        <w:jc w:val="both"/>
        <w:rPr>
          <w:iCs/>
        </w:rPr>
      </w:pPr>
      <w:r w:rsidRPr="00B16036">
        <w:t xml:space="preserve">Az Egyesület évente dönt a céljai között felsorolt feladatok végrehajtásához felhasználható pénzeszközök mértékéről, felosztásuk módjáról, egyéb támogatás nyújtásáról. Az Egyesület által meghirdetett képzések, tanfolyamok, egyéb tájékoztatók prospektusai - az Egyesület székhelyén - bárki részére rendelkezésre állnak. </w:t>
      </w:r>
    </w:p>
    <w:p w:rsidR="00722F69" w:rsidRPr="00B16036" w:rsidRDefault="00722F69" w:rsidP="00722F69">
      <w:pPr>
        <w:autoSpaceDE w:val="0"/>
        <w:spacing w:before="254"/>
        <w:jc w:val="both"/>
        <w:rPr>
          <w:iCs/>
        </w:rPr>
      </w:pPr>
      <w:r w:rsidRPr="00B16036">
        <w:rPr>
          <w:iCs/>
        </w:rPr>
        <w:t>Az egyesület gazdasági- vállalkozási tevékenységet csak közhasznú céljainak megvalósítása érdekében, azokat nem veszélyeztetve végez.</w:t>
      </w: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szCs w:val="20"/>
          <w:lang w:bidi="ar-SA"/>
        </w:rPr>
      </w:pP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szCs w:val="20"/>
          <w:lang w:bidi="ar-SA"/>
        </w:rPr>
      </w:pPr>
      <w:r w:rsidRPr="00B16036">
        <w:rPr>
          <w:kern w:val="0"/>
          <w:szCs w:val="20"/>
          <w:lang w:bidi="ar-SA"/>
        </w:rPr>
        <w:t>Az Egyesület gazdálkodása során elért eredményét nem osztja fel, azt jelen alapszabályban meghatározott tevékenységére fordítja.</w:t>
      </w:r>
    </w:p>
    <w:p w:rsidR="00722F69" w:rsidRPr="00B16036" w:rsidRDefault="00722F69" w:rsidP="00722F69">
      <w:pPr>
        <w:autoSpaceDE w:val="0"/>
        <w:spacing w:before="254"/>
        <w:jc w:val="both"/>
        <w:rPr>
          <w:iCs/>
        </w:rPr>
      </w:pPr>
      <w:r w:rsidRPr="00B16036">
        <w:rPr>
          <w:iCs/>
        </w:rPr>
        <w:t>Az egyesület nem zárja ki, hogy tagjain kívül más is részesülhessen a közhasznú szolgáltatásokból.</w:t>
      </w:r>
    </w:p>
    <w:p w:rsidR="00722F69" w:rsidRPr="00B16036" w:rsidRDefault="00722F69" w:rsidP="00722F69">
      <w:pPr>
        <w:autoSpaceDE w:val="0"/>
        <w:spacing w:before="278"/>
        <w:jc w:val="both"/>
      </w:pPr>
      <w:r w:rsidRPr="00B16036">
        <w:t xml:space="preserve">Az Egyesület működéséről a külön jogszabályok előírásai szerinti üzleti könyveket kell vezetni és azokat az üzletév végén le kell zárni. Az üzletév végével a képviselő az egyesület gazdálkodásáról a közgyűlés számára mérleget, a gazdálkodás eredményéről vagyonkimutatást készít. 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Az Egyesület köteles a cél szerinti tevékenységéből, illetve vállalkozási tevékenységéből származó bevételeit és ráfordításait elkülönítetten nyilvántartani, egyebekben a reá irányadó könyvvezetési szabályokat kell alkalmazni. </w:t>
      </w:r>
    </w:p>
    <w:p w:rsidR="00722F69" w:rsidRPr="00B16036" w:rsidRDefault="00722F69" w:rsidP="00722F69">
      <w:pPr>
        <w:autoSpaceDE w:val="0"/>
        <w:jc w:val="both"/>
        <w:rPr>
          <w:iCs/>
        </w:rPr>
      </w:pPr>
      <w:r w:rsidRPr="00B16036">
        <w:t xml:space="preserve">A közgyűlés kizárólagos hatáskörébe tartozik annak eldöntése, hogy a keletkezett nyereséget, illetve annak mely részét hogyan használja fel figyelemmel arra, hogy </w:t>
      </w:r>
      <w:r w:rsidRPr="00B16036">
        <w:rPr>
          <w:iCs/>
        </w:rPr>
        <w:t xml:space="preserve">az Egyesület tevékenységéből származó nyereség nem osztható fel, az csak a jelen alapszabályban rögzített tevékenységre </w:t>
      </w:r>
      <w:r w:rsidRPr="00B16036">
        <w:rPr>
          <w:iCs/>
        </w:rPr>
        <w:lastRenderedPageBreak/>
        <w:t xml:space="preserve">fordítható. </w:t>
      </w:r>
    </w:p>
    <w:p w:rsidR="00722F69" w:rsidRPr="00B16036" w:rsidRDefault="00722F69" w:rsidP="00722F69">
      <w:pPr>
        <w:autoSpaceDE w:val="0"/>
        <w:jc w:val="both"/>
        <w:rPr>
          <w:iCs/>
        </w:rPr>
      </w:pPr>
    </w:p>
    <w:p w:rsidR="00722F69" w:rsidRPr="00B16036" w:rsidRDefault="00722F69" w:rsidP="00722F69">
      <w:pPr>
        <w:autoSpaceDE w:val="0"/>
        <w:jc w:val="both"/>
        <w:rPr>
          <w:iCs/>
        </w:rPr>
      </w:pPr>
      <w:r w:rsidRPr="00B16036">
        <w:rPr>
          <w:iCs/>
        </w:rPr>
        <w:t xml:space="preserve">Az Egyesület közvetlen politikai tevékenységet nem folytat, szervezete pártoktól független, és azoknak anyagi támogatást nem nyújt és nem fogad el. </w:t>
      </w:r>
    </w:p>
    <w:p w:rsidR="00722F69" w:rsidRPr="00B16036" w:rsidRDefault="00722F69" w:rsidP="00722F69">
      <w:pPr>
        <w:autoSpaceDE w:val="0"/>
        <w:jc w:val="both"/>
      </w:pPr>
      <w:r w:rsidRPr="00B16036">
        <w:rPr>
          <w:iCs/>
        </w:rPr>
        <w:t xml:space="preserve">Az Egyesület működésével, szolgáltatási igénybevétele módjával, beszámolói közlésével kapcsolatosan a nyilvánosságot biztosítja, egyrészt a jogszabályokban meghatározott módon (közzétételi kötelezettség), másrészt az alapszabályban szabályozott irat-betekintési és felvilágosítás-adási jog rögzítésével. </w:t>
      </w:r>
      <w:r w:rsidRPr="00B16036">
        <w:t xml:space="preserve">Amennyiben ezen szabályokkal sem valósulna meg a nyilvánosság biztosítása, úgy az Egyesület vállalja, hogy a jogszabályban rögzített körben országos sajtó útján megjelentett közleményben teszi közzé ezen adatokat. </w:t>
      </w:r>
    </w:p>
    <w:p w:rsidR="00722F69" w:rsidRPr="00B16036" w:rsidRDefault="00722F69" w:rsidP="00722F69">
      <w:pPr>
        <w:autoSpaceDE w:val="0"/>
        <w:spacing w:before="91"/>
        <w:jc w:val="both"/>
        <w:rPr>
          <w:iCs/>
        </w:rPr>
      </w:pPr>
    </w:p>
    <w:p w:rsidR="00722F69" w:rsidRPr="00B16036" w:rsidRDefault="00722F69" w:rsidP="00722F69">
      <w:pPr>
        <w:widowControl/>
        <w:suppressAutoHyphens w:val="0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>Az egyesület számviteli beszámolójának formáját a civil szervezet által folytatott tevékenység, az éves összes bevétel (az alapcél szerinti tevékenység és a gazdasági-vállalkozási tevékenység összes bevételének) nagysága, valamint a könyvvezetés módja határozza meg.</w:t>
      </w:r>
    </w:p>
    <w:p w:rsidR="00722F69" w:rsidRPr="00B16036" w:rsidRDefault="00722F69" w:rsidP="00722F69">
      <w:pPr>
        <w:widowControl/>
        <w:suppressAutoHyphens w:val="0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>Az egyesület köteles a beszámolójával egyidejűleg közhasznúsági  mellékletet is készíteni.</w:t>
      </w:r>
    </w:p>
    <w:p w:rsidR="00722F69" w:rsidRPr="00B16036" w:rsidRDefault="00722F69" w:rsidP="00722F69">
      <w:pPr>
        <w:widowControl/>
        <w:suppressAutoHyphens w:val="0"/>
        <w:ind w:right="150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>A kiegészítő mellékletében be kell mutatni a támogatási program keretében végleges jelleggel felhasznált összegeket támogatásonként. Támogatási program alatt a központi, az önkormányzati, illetve nemzetközi forrásból, illetve más gazdálkodótól kapott, a tevékenység fenntartását, fejlesztését célzó támogatást, adományt kell érteni. Külön kell megadni a kiegészítő mellékletben a támogatási program keretében kapott visszatérítendő (kötelezettségként kimutatott) támogatásra vonatkozó, előbbiekben részletezett adatokat.</w:t>
      </w:r>
    </w:p>
    <w:p w:rsidR="00722F69" w:rsidRPr="00B16036" w:rsidRDefault="00722F69" w:rsidP="00722F69">
      <w:pPr>
        <w:widowControl/>
        <w:suppressAutoHyphens w:val="0"/>
        <w:ind w:right="150"/>
        <w:jc w:val="both"/>
        <w:rPr>
          <w:noProof/>
          <w:kern w:val="0"/>
          <w:lang w:bidi="ar-SA"/>
        </w:rPr>
      </w:pPr>
      <w:bookmarkStart w:id="6" w:name="pr359"/>
      <w:bookmarkEnd w:id="6"/>
      <w:r w:rsidRPr="00B16036">
        <w:rPr>
          <w:noProof/>
          <w:kern w:val="0"/>
          <w:lang w:bidi="ar-SA"/>
        </w:rPr>
        <w:t>A kiegészítő mellékletében be kell mutatni a szervezet által az üzleti évben végzett főbb tevékenységeket és programokat.</w:t>
      </w:r>
    </w:p>
    <w:p w:rsidR="00722F69" w:rsidRPr="00B16036" w:rsidRDefault="00722F69" w:rsidP="00722F69">
      <w:pPr>
        <w:widowControl/>
        <w:suppressAutoHyphens w:val="0"/>
        <w:ind w:right="150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>A közhasznúsági mellékletben be kell mutatni a szervezet által végzett közhasznú tevékenységeket, ezen tevékenységek fő célcsoportjait és eredményeit, valamint a közhasznú jogállás megállapításához szükséges Civil törvény 32. § szerinti adatokat, mutatókat.</w:t>
      </w:r>
    </w:p>
    <w:p w:rsidR="00722F69" w:rsidRPr="00B16036" w:rsidRDefault="00722F69" w:rsidP="00722F69">
      <w:pPr>
        <w:widowControl/>
        <w:suppressAutoHyphens w:val="0"/>
        <w:ind w:right="150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>A közhasznúsági melléklet tartalmazza a közhasznú cél szerinti juttatások kimutatását, a vezető tisztségviselőknek nyújtott juttatások összegét és a juttatásban részesülő vezető tisztségek felsorolását.</w:t>
      </w:r>
    </w:p>
    <w:p w:rsidR="00722F69" w:rsidRPr="00B16036" w:rsidRDefault="00722F69" w:rsidP="00722F69">
      <w:pPr>
        <w:widowControl/>
        <w:suppressAutoHyphens w:val="0"/>
        <w:jc w:val="both"/>
        <w:rPr>
          <w:noProof/>
          <w:kern w:val="0"/>
          <w:lang w:bidi="ar-SA"/>
        </w:rPr>
      </w:pPr>
      <w:r w:rsidRPr="00B16036">
        <w:rPr>
          <w:noProof/>
          <w:kern w:val="0"/>
          <w:lang w:bidi="ar-SA"/>
        </w:rPr>
        <w:t>Az Egyesület köteles az éves beszámolót és ezzel egyidejűleg közhasznúsági mellékletet is minden év május 31. napjáig letétbe helyezni és közzétenni.</w:t>
      </w:r>
    </w:p>
    <w:p w:rsidR="00722F69" w:rsidRPr="00B16036" w:rsidRDefault="00722F69" w:rsidP="00722F69">
      <w:pPr>
        <w:autoSpaceDE w:val="0"/>
        <w:spacing w:before="192"/>
        <w:jc w:val="both"/>
        <w:rPr>
          <w:iCs/>
        </w:rPr>
      </w:pPr>
      <w:r w:rsidRPr="00B16036">
        <w:t xml:space="preserve">A közhasznúsági jelentésbe bárki betekinthet, abból saját költségére másolatot készíthet. </w:t>
      </w:r>
    </w:p>
    <w:p w:rsidR="00722F69" w:rsidRPr="00052395" w:rsidRDefault="00722F69" w:rsidP="00722F69">
      <w:pPr>
        <w:autoSpaceDE w:val="0"/>
        <w:spacing w:before="196"/>
        <w:jc w:val="both"/>
        <w:rPr>
          <w:iCs/>
        </w:rPr>
      </w:pPr>
      <w:r w:rsidRPr="00B16036">
        <w:rPr>
          <w:iCs/>
        </w:rPr>
        <w:t>Az Egyesület elnöke köteles gondoskodni a közhasznú szerv</w:t>
      </w:r>
      <w:r>
        <w:rPr>
          <w:iCs/>
        </w:rPr>
        <w:t xml:space="preserve">ezet működésével kapcsolatosan </w:t>
      </w:r>
      <w:r w:rsidRPr="00B16036">
        <w:rPr>
          <w:iCs/>
        </w:rPr>
        <w:t>keletkezett iratokba való betekintésről, ill. szolgáltatásai igénybe vétel módjáról felvilágosítást adni. Az iratokba való betekintés iránti igényt (kérelmet) írásban kell az Elnök részére megküldeni.</w:t>
      </w:r>
    </w:p>
    <w:p w:rsidR="00722F69" w:rsidRPr="00B16036" w:rsidRDefault="00722F69" w:rsidP="00722F69">
      <w:pPr>
        <w:autoSpaceDE w:val="0"/>
        <w:jc w:val="both"/>
      </w:pPr>
      <w:r w:rsidRPr="00B16036">
        <w:t xml:space="preserve">Az Elnök köteles bármely jogszabály által felhatalmazott szerv vagy személy által kért iratbetekintést haladéktalanul; egyéb esetekben az iratbetekintést kérővel történt megállapodás szerinti határidőben, illetve jogszabály vagy hatósági határozat által előírt határidőben teljesíteni. </w:t>
      </w:r>
    </w:p>
    <w:p w:rsidR="00722F69" w:rsidRPr="00B16036" w:rsidRDefault="00722F69" w:rsidP="00722F69">
      <w:pPr>
        <w:pStyle w:val="Szvegtrzs21"/>
        <w:spacing w:before="0" w:line="240" w:lineRule="auto"/>
        <w:rPr>
          <w:iCs/>
        </w:rPr>
      </w:pPr>
      <w:r w:rsidRPr="00B16036">
        <w:t xml:space="preserve">Az Elnök köteles az iratbetekintésről külön nyilvántartást vezetni, melyből megállapítható a kérelmező neve, a kért irat megnevezése, a kérelem és teljesítésének ideje. </w:t>
      </w:r>
    </w:p>
    <w:p w:rsidR="00722F69" w:rsidRPr="00B16036" w:rsidRDefault="00722F69" w:rsidP="00722F69">
      <w:pPr>
        <w:autoSpaceDE w:val="0"/>
        <w:spacing w:before="211"/>
        <w:jc w:val="both"/>
        <w:rPr>
          <w:iCs/>
        </w:rPr>
      </w:pPr>
      <w:r w:rsidRPr="00B16036">
        <w:rPr>
          <w:iCs/>
        </w:rPr>
        <w:t xml:space="preserve">A szervezet működéséről, szolgáltatásai igénybe vétele módjáról az érdeklődőt személyesen, vagy egyéb módon (pl. postai út) az elnök haladéktalanul tájékoztatja. </w:t>
      </w:r>
    </w:p>
    <w:p w:rsidR="00722F69" w:rsidRPr="00B16036" w:rsidRDefault="00722F69" w:rsidP="00722F69">
      <w:pPr>
        <w:jc w:val="both"/>
      </w:pPr>
    </w:p>
    <w:p w:rsidR="00722F69" w:rsidRPr="00B16036" w:rsidRDefault="00722F69" w:rsidP="00722F69">
      <w:pPr>
        <w:autoSpaceDE w:val="0"/>
        <w:spacing w:line="360" w:lineRule="auto"/>
        <w:jc w:val="both"/>
        <w:rPr>
          <w:bCs/>
        </w:rPr>
      </w:pPr>
    </w:p>
    <w:p w:rsidR="00722F69" w:rsidRPr="00B16036" w:rsidRDefault="00722F69" w:rsidP="00722F69">
      <w:pPr>
        <w:autoSpaceDE w:val="0"/>
        <w:spacing w:line="360" w:lineRule="auto"/>
        <w:jc w:val="both"/>
      </w:pPr>
      <w:r w:rsidRPr="00B16036">
        <w:rPr>
          <w:bCs/>
        </w:rPr>
        <w:t xml:space="preserve">Vegyes rendelkezések </w:t>
      </w: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szCs w:val="20"/>
          <w:lang w:val="da-DK" w:bidi="ar-SA"/>
        </w:rPr>
      </w:pPr>
      <w:r w:rsidRPr="00B16036">
        <w:rPr>
          <w:kern w:val="0"/>
          <w:szCs w:val="20"/>
          <w:lang w:val="da-DK" w:bidi="ar-SA"/>
        </w:rPr>
        <w:t>A jelen okiratban nem szabályozott kérdésekre Polgári törvénykönyvről szóló 2013. évi V. törvény valamint az egyesülési jogról, a közhasznú jogállásról, valamint a civil szervezetek működéséről és támogatásáról szóló 2011. évi CLXXV. törvény rendelkezései az irányadók.</w:t>
      </w:r>
    </w:p>
    <w:p w:rsidR="00722F69" w:rsidRPr="00B16036" w:rsidRDefault="00722F69" w:rsidP="00722F69">
      <w:pPr>
        <w:keepLines/>
        <w:widowControl/>
        <w:suppressAutoHyphens w:val="0"/>
        <w:jc w:val="both"/>
        <w:rPr>
          <w:b/>
          <w:i/>
          <w:kern w:val="0"/>
          <w:szCs w:val="20"/>
          <w:lang w:val="da-DK" w:bidi="ar-SA"/>
        </w:rPr>
      </w:pPr>
    </w:p>
    <w:p w:rsidR="00722F69" w:rsidRPr="00B16036" w:rsidRDefault="00722F69" w:rsidP="00722F69">
      <w:pPr>
        <w:keepLines/>
        <w:suppressAutoHyphens w:val="0"/>
        <w:jc w:val="both"/>
        <w:rPr>
          <w:kern w:val="0"/>
          <w:szCs w:val="20"/>
          <w:lang w:bidi="ar-SA"/>
        </w:rPr>
      </w:pPr>
      <w:r w:rsidRPr="00B16036">
        <w:rPr>
          <w:kern w:val="0"/>
          <w:szCs w:val="20"/>
          <w:lang w:bidi="ar-SA"/>
        </w:rPr>
        <w:lastRenderedPageBreak/>
        <w:t>Jelen egységes szerkezetű alapszabály megfelel a létesítő-okirat módosítások alapján hatályos tartalmának. Az alapszabály dőlt betűvel tartalmazza a módosított részeket.</w:t>
      </w:r>
    </w:p>
    <w:p w:rsidR="00722F69" w:rsidRPr="00B16036" w:rsidRDefault="00722F69" w:rsidP="00722F69">
      <w:pPr>
        <w:keepLines/>
        <w:suppressAutoHyphens w:val="0"/>
        <w:jc w:val="both"/>
        <w:rPr>
          <w:kern w:val="0"/>
          <w:szCs w:val="20"/>
          <w:lang w:bidi="ar-SA"/>
        </w:rPr>
      </w:pP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szCs w:val="20"/>
          <w:lang w:bidi="ar-SA"/>
        </w:rPr>
      </w:pP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lang w:bidi="ar-SA"/>
        </w:rPr>
      </w:pPr>
      <w:r w:rsidRPr="00B16036">
        <w:rPr>
          <w:kern w:val="0"/>
          <w:lang w:bidi="ar-SA"/>
        </w:rPr>
        <w:t xml:space="preserve">Miskolc, 2017. december 21. </w:t>
      </w: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lang w:bidi="ar-SA"/>
        </w:rPr>
      </w:pPr>
    </w:p>
    <w:p w:rsidR="00722F69" w:rsidRPr="00B16036" w:rsidRDefault="00722F69" w:rsidP="00722F69">
      <w:pPr>
        <w:widowControl/>
        <w:suppressAutoHyphens w:val="0"/>
        <w:jc w:val="both"/>
        <w:rPr>
          <w:rFonts w:eastAsia="Arial"/>
          <w:kern w:val="0"/>
          <w:lang w:bidi="ar-SA"/>
        </w:rPr>
      </w:pP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  <w:t>…………………………................</w:t>
      </w:r>
    </w:p>
    <w:p w:rsidR="00722F69" w:rsidRPr="00B16036" w:rsidRDefault="00722F69" w:rsidP="00722F69">
      <w:pPr>
        <w:widowControl/>
        <w:suppressAutoHyphens w:val="0"/>
        <w:jc w:val="both"/>
        <w:rPr>
          <w:kern w:val="0"/>
          <w:lang w:bidi="ar-SA"/>
        </w:rPr>
      </w:pP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</w:r>
      <w:r w:rsidRPr="00B16036">
        <w:rPr>
          <w:kern w:val="0"/>
          <w:lang w:bidi="ar-SA"/>
        </w:rPr>
        <w:tab/>
        <w:t xml:space="preserve">                    elnök</w:t>
      </w:r>
    </w:p>
    <w:p w:rsidR="00722F69" w:rsidRPr="00B16036" w:rsidRDefault="00722F69" w:rsidP="00722F69">
      <w:pPr>
        <w:widowControl/>
        <w:suppressAutoHyphens w:val="0"/>
        <w:jc w:val="both"/>
        <w:rPr>
          <w:kern w:val="0"/>
          <w:lang w:bidi="ar-SA"/>
        </w:rPr>
      </w:pPr>
    </w:p>
    <w:p w:rsidR="00722F69" w:rsidRPr="00B16036" w:rsidRDefault="00722F69" w:rsidP="00722F69">
      <w:pPr>
        <w:widowControl/>
        <w:suppressAutoHyphens w:val="0"/>
        <w:jc w:val="both"/>
        <w:rPr>
          <w:kern w:val="0"/>
          <w:lang w:bidi="ar-SA"/>
        </w:rPr>
      </w:pPr>
    </w:p>
    <w:p w:rsidR="00722F69" w:rsidRPr="00B16036" w:rsidRDefault="00722F69" w:rsidP="00722F69">
      <w:pPr>
        <w:widowControl/>
        <w:suppressAutoHyphens w:val="0"/>
        <w:jc w:val="both"/>
        <w:rPr>
          <w:rFonts w:eastAsia="Arial"/>
          <w:kern w:val="0"/>
          <w:lang w:bidi="ar-SA"/>
        </w:rPr>
      </w:pP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lang w:bidi="ar-SA"/>
        </w:rPr>
      </w:pPr>
      <w:r w:rsidRPr="00B16036">
        <w:rPr>
          <w:kern w:val="0"/>
          <w:lang w:bidi="ar-SA"/>
        </w:rPr>
        <w:t>Tanuk:</w:t>
      </w:r>
    </w:p>
    <w:p w:rsidR="00722F69" w:rsidRPr="00B16036" w:rsidRDefault="00722F69" w:rsidP="00722F69">
      <w:pPr>
        <w:keepLines/>
        <w:widowControl/>
        <w:suppressAutoHyphens w:val="0"/>
        <w:jc w:val="both"/>
        <w:rPr>
          <w:kern w:val="0"/>
          <w:lang w:bidi="ar-SA"/>
        </w:rPr>
      </w:pPr>
    </w:p>
    <w:p w:rsidR="00722F69" w:rsidRPr="00B16036" w:rsidRDefault="00722F69" w:rsidP="00722F69">
      <w:pPr>
        <w:pStyle w:val="Listaszerbekezds"/>
        <w:keepLines/>
        <w:numPr>
          <w:ilvl w:val="0"/>
          <w:numId w:val="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Tanú</w:t>
      </w:r>
      <w:r w:rsidRPr="00B16036">
        <w:rPr>
          <w:rFonts w:ascii="Times New Roman" w:hAnsi="Times New Roman"/>
          <w:szCs w:val="20"/>
        </w:rPr>
        <w:t>/név:...........................................................................</w:t>
      </w: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  <w:r w:rsidRPr="00B16036">
        <w:rPr>
          <w:rFonts w:ascii="Times New Roman" w:hAnsi="Times New Roman"/>
          <w:szCs w:val="20"/>
        </w:rPr>
        <w:t>Cím:....................................................................................</w:t>
      </w: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  <w:r w:rsidRPr="00B16036">
        <w:rPr>
          <w:rFonts w:ascii="Times New Roman" w:hAnsi="Times New Roman"/>
          <w:szCs w:val="20"/>
        </w:rPr>
        <w:t>Aláírás:...............................................................................</w:t>
      </w: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  <w:r w:rsidRPr="00B16036">
        <w:rPr>
          <w:rFonts w:ascii="Times New Roman" w:hAnsi="Times New Roman"/>
          <w:szCs w:val="20"/>
        </w:rPr>
        <w:t>Személyi igazolvány száma:................................................</w:t>
      </w: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722F69" w:rsidRPr="00B16036" w:rsidRDefault="00722F69" w:rsidP="00722F69">
      <w:pPr>
        <w:pStyle w:val="Listaszerbekezds"/>
        <w:keepLines/>
        <w:numPr>
          <w:ilvl w:val="0"/>
          <w:numId w:val="9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Tanú</w:t>
      </w:r>
      <w:r w:rsidRPr="00B16036">
        <w:rPr>
          <w:rFonts w:ascii="Times New Roman" w:hAnsi="Times New Roman"/>
          <w:szCs w:val="20"/>
        </w:rPr>
        <w:t>/név:...........................................................................</w:t>
      </w: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  <w:r w:rsidRPr="00B16036">
        <w:rPr>
          <w:rFonts w:ascii="Times New Roman" w:hAnsi="Times New Roman"/>
          <w:szCs w:val="20"/>
        </w:rPr>
        <w:t>Cím:....................................................................................</w:t>
      </w: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  <w:r w:rsidRPr="00B16036">
        <w:rPr>
          <w:rFonts w:ascii="Times New Roman" w:hAnsi="Times New Roman"/>
          <w:szCs w:val="20"/>
        </w:rPr>
        <w:t>Aláírás:...............................................................................</w:t>
      </w: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  <w:r w:rsidRPr="00B16036">
        <w:rPr>
          <w:rFonts w:ascii="Times New Roman" w:hAnsi="Times New Roman"/>
          <w:szCs w:val="20"/>
        </w:rPr>
        <w:t>Személyi igazolvány száma:................................................</w:t>
      </w:r>
    </w:p>
    <w:p w:rsidR="00722F69" w:rsidRPr="00B16036" w:rsidRDefault="00722F69" w:rsidP="00722F69">
      <w:pPr>
        <w:pStyle w:val="Listaszerbekezds"/>
        <w:keepLines/>
        <w:jc w:val="both"/>
        <w:rPr>
          <w:rFonts w:ascii="Times New Roman" w:hAnsi="Times New Roman"/>
          <w:szCs w:val="20"/>
        </w:rPr>
      </w:pPr>
    </w:p>
    <w:p w:rsidR="00B63559" w:rsidRDefault="00722F69"/>
    <w:sectPr w:rsidR="00B63559" w:rsidSect="000C3164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22" w:rsidRPr="00890B22" w:rsidRDefault="00722F69">
    <w:pPr>
      <w:pStyle w:val="llb"/>
      <w:jc w:val="right"/>
      <w:rPr>
        <w:sz w:val="20"/>
        <w:szCs w:val="20"/>
      </w:rPr>
    </w:pPr>
    <w:r w:rsidRPr="00890B22">
      <w:rPr>
        <w:sz w:val="20"/>
        <w:szCs w:val="20"/>
      </w:rPr>
      <w:fldChar w:fldCharType="begin"/>
    </w:r>
    <w:r w:rsidRPr="00890B22">
      <w:rPr>
        <w:sz w:val="20"/>
        <w:szCs w:val="20"/>
      </w:rPr>
      <w:instrText xml:space="preserve"> PAGE   \* MERGEFORMAT </w:instrText>
    </w:r>
    <w:r w:rsidRPr="00890B2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90B22">
      <w:rPr>
        <w:sz w:val="20"/>
        <w:szCs w:val="20"/>
      </w:rPr>
      <w:fldChar w:fldCharType="end"/>
    </w:r>
  </w:p>
  <w:p w:rsidR="00890B22" w:rsidRDefault="00722F69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8604724"/>
    <w:name w:val="WW8Num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17AC652E"/>
    <w:name w:val="WW8Num5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5456B79C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9BF48584"/>
    <w:name w:val="WW8Num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3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0924B8"/>
    <w:multiLevelType w:val="hybridMultilevel"/>
    <w:tmpl w:val="AB50861C"/>
    <w:lvl w:ilvl="0" w:tplc="0000000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91E94"/>
    <w:multiLevelType w:val="hybridMultilevel"/>
    <w:tmpl w:val="A09ACAF8"/>
    <w:lvl w:ilvl="0" w:tplc="0000000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96A1C"/>
    <w:multiLevelType w:val="hybridMultilevel"/>
    <w:tmpl w:val="09D203A2"/>
    <w:lvl w:ilvl="0" w:tplc="00000009">
      <w:start w:val="3"/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E57BA"/>
    <w:multiLevelType w:val="hybridMultilevel"/>
    <w:tmpl w:val="9ACE5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2ACF"/>
    <w:multiLevelType w:val="hybridMultilevel"/>
    <w:tmpl w:val="0C2A147A"/>
    <w:lvl w:ilvl="0" w:tplc="0000000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049DC"/>
    <w:multiLevelType w:val="hybridMultilevel"/>
    <w:tmpl w:val="A19A1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156FF"/>
    <w:multiLevelType w:val="hybridMultilevel"/>
    <w:tmpl w:val="62C497F2"/>
    <w:lvl w:ilvl="0" w:tplc="0000000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27D9C"/>
    <w:multiLevelType w:val="hybridMultilevel"/>
    <w:tmpl w:val="42180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D2C00"/>
    <w:multiLevelType w:val="hybridMultilevel"/>
    <w:tmpl w:val="7F04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33DD"/>
    <w:multiLevelType w:val="hybridMultilevel"/>
    <w:tmpl w:val="AB74ED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C5F3C"/>
    <w:multiLevelType w:val="hybridMultilevel"/>
    <w:tmpl w:val="B17C8308"/>
    <w:lvl w:ilvl="0" w:tplc="0000000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5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69"/>
    <w:rsid w:val="00722F69"/>
    <w:rsid w:val="008D1073"/>
    <w:rsid w:val="00D2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8641-253C-4236-BCD2-AD579AE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F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722F69"/>
    <w:pPr>
      <w:autoSpaceDE w:val="0"/>
      <w:spacing w:before="9" w:line="360" w:lineRule="auto"/>
      <w:jc w:val="both"/>
    </w:pPr>
  </w:style>
  <w:style w:type="paragraph" w:customStyle="1" w:styleId="Szvegtrzs31">
    <w:name w:val="Szövegtörzs 31"/>
    <w:basedOn w:val="Norml"/>
    <w:rsid w:val="00722F69"/>
    <w:pPr>
      <w:jc w:val="both"/>
    </w:pPr>
    <w:rPr>
      <w:b/>
      <w:bCs/>
    </w:rPr>
  </w:style>
  <w:style w:type="paragraph" w:styleId="NormlWeb">
    <w:name w:val="Normal (Web)"/>
    <w:basedOn w:val="Norml"/>
    <w:rsid w:val="00722F69"/>
    <w:pPr>
      <w:spacing w:before="100" w:after="100"/>
    </w:pPr>
  </w:style>
  <w:style w:type="paragraph" w:styleId="llb">
    <w:name w:val="footer"/>
    <w:basedOn w:val="Norml"/>
    <w:link w:val="llbChar"/>
    <w:uiPriority w:val="99"/>
    <w:unhideWhenUsed/>
    <w:rsid w:val="00722F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22F69"/>
    <w:rPr>
      <w:rFonts w:ascii="Times New Roman" w:eastAsia="Times New Roman" w:hAnsi="Times New Roman" w:cs="Times New Roman"/>
      <w:kern w:val="1"/>
      <w:sz w:val="24"/>
      <w:szCs w:val="24"/>
      <w:lang w:val="x-none" w:eastAsia="x-none" w:bidi="hu-HU"/>
    </w:rPr>
  </w:style>
  <w:style w:type="paragraph" w:customStyle="1" w:styleId="NormlCm">
    <w:name w:val="NormálCím"/>
    <w:basedOn w:val="Norml"/>
    <w:rsid w:val="00722F69"/>
    <w:pPr>
      <w:keepNext/>
      <w:keepLines/>
      <w:suppressAutoHyphens w:val="0"/>
      <w:spacing w:before="480" w:after="240"/>
      <w:jc w:val="center"/>
    </w:pPr>
    <w:rPr>
      <w:rFonts w:ascii="H-Times-Roman" w:hAnsi="H-Times-Roman"/>
      <w:kern w:val="0"/>
      <w:szCs w:val="20"/>
      <w:lang w:val="da-DK" w:bidi="ar-SA"/>
    </w:rPr>
  </w:style>
  <w:style w:type="paragraph" w:styleId="Listaszerbekezds">
    <w:name w:val="List Paragraph"/>
    <w:basedOn w:val="Norml"/>
    <w:uiPriority w:val="34"/>
    <w:qFormat/>
    <w:rsid w:val="00722F69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5570</Words>
  <Characters>38440</Characters>
  <Application>Microsoft Office Word</Application>
  <DocSecurity>0</DocSecurity>
  <Lines>320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2020-06-16T08:55:00Z</dcterms:created>
  <dcterms:modified xsi:type="dcterms:W3CDTF">2020-06-16T08:55:00Z</dcterms:modified>
</cp:coreProperties>
</file>